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1C3904" w14:textId="77777777" w:rsidR="00E30ABA" w:rsidRPr="00DE4BD8" w:rsidRDefault="00E30ABA" w:rsidP="00E30ABA">
      <w:pPr>
        <w:spacing w:after="0" w:line="240" w:lineRule="auto"/>
        <w:jc w:val="center"/>
        <w:rPr>
          <w:rFonts w:ascii="Arial" w:hAnsi="Arial" w:cs="Arial"/>
        </w:rPr>
      </w:pPr>
    </w:p>
    <w:p w14:paraId="66F0331F" w14:textId="77777777" w:rsidR="003723DD" w:rsidRPr="00DE4BD8" w:rsidRDefault="003723DD" w:rsidP="003723DD">
      <w:pPr>
        <w:contextualSpacing/>
        <w:rPr>
          <w:rFonts w:ascii="Arial" w:hAnsi="Arial" w:cs="Arial"/>
          <w:noProof/>
        </w:rPr>
      </w:pPr>
      <w:r w:rsidRPr="00DE4BD8">
        <w:rPr>
          <w:rFonts w:ascii="Arial" w:hAnsi="Arial" w:cs="Arial"/>
          <w:noProof/>
        </w:rPr>
        <w:t xml:space="preserve">Datums skatāms laika zīmogā. </w:t>
      </w:r>
    </w:p>
    <w:p w14:paraId="109DF863" w14:textId="19298A53" w:rsidR="0093388A" w:rsidRDefault="0093388A" w:rsidP="000F51D2">
      <w:pPr>
        <w:contextualSpacing/>
        <w:rPr>
          <w:rFonts w:ascii="Arial" w:hAnsi="Arial" w:cs="Arial"/>
        </w:rPr>
      </w:pPr>
      <w:r w:rsidRPr="00EF3098">
        <w:rPr>
          <w:rFonts w:ascii="Arial" w:hAnsi="Arial" w:cs="Arial"/>
        </w:rPr>
        <w:t>Nr.</w:t>
      </w:r>
      <w:r w:rsidR="000F51D2" w:rsidRPr="00EF3098">
        <w:t xml:space="preserve"> </w:t>
      </w:r>
      <w:r w:rsidR="000F51D2" w:rsidRPr="00EF3098">
        <w:rPr>
          <w:rFonts w:ascii="Arial" w:hAnsi="Arial" w:cs="Arial"/>
        </w:rPr>
        <w:t>3.6/2</w:t>
      </w:r>
      <w:r w:rsidR="00EF3098" w:rsidRPr="00EF3098">
        <w:rPr>
          <w:rFonts w:ascii="Arial" w:hAnsi="Arial" w:cs="Arial"/>
        </w:rPr>
        <w:t>4</w:t>
      </w:r>
      <w:r w:rsidR="000F51D2" w:rsidRPr="00EF3098">
        <w:rPr>
          <w:rFonts w:ascii="Arial" w:hAnsi="Arial" w:cs="Arial"/>
        </w:rPr>
        <w:t>/1</w:t>
      </w:r>
    </w:p>
    <w:p w14:paraId="16AE1832" w14:textId="77777777" w:rsidR="002002F4" w:rsidRDefault="002002F4" w:rsidP="002002F4">
      <w:pPr>
        <w:widowControl w:val="0"/>
        <w:suppressAutoHyphens/>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Pretendentiem iepirkumā</w:t>
      </w:r>
    </w:p>
    <w:p w14:paraId="7DFD85A0" w14:textId="77777777" w:rsidR="006F78F9" w:rsidRDefault="002002F4" w:rsidP="002002F4">
      <w:pPr>
        <w:widowControl w:val="0"/>
        <w:suppressAutoHyphens/>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Pr="00E83735">
        <w:rPr>
          <w:rFonts w:ascii="Times New Roman" w:eastAsia="Times New Roman" w:hAnsi="Times New Roman" w:cs="Times New Roman"/>
          <w:b/>
          <w:bCs/>
          <w:sz w:val="24"/>
          <w:szCs w:val="24"/>
        </w:rPr>
        <w:t>“</w:t>
      </w:r>
      <w:r>
        <w:t xml:space="preserve"> </w:t>
      </w:r>
      <w:r w:rsidR="006F78F9" w:rsidRPr="006F78F9">
        <w:rPr>
          <w:rFonts w:ascii="Times New Roman" w:eastAsia="Times New Roman" w:hAnsi="Times New Roman" w:cs="Times New Roman"/>
          <w:b/>
          <w:bCs/>
          <w:sz w:val="24"/>
          <w:szCs w:val="24"/>
        </w:rPr>
        <w:t xml:space="preserve">Ārējo siltumapgādes tīklu pievada būvniecība </w:t>
      </w:r>
    </w:p>
    <w:p w14:paraId="47AEBE28" w14:textId="77777777" w:rsidR="006F78F9" w:rsidRDefault="006F78F9" w:rsidP="002002F4">
      <w:pPr>
        <w:widowControl w:val="0"/>
        <w:suppressAutoHyphens/>
        <w:spacing w:after="0" w:line="240" w:lineRule="auto"/>
        <w:jc w:val="right"/>
        <w:rPr>
          <w:rFonts w:ascii="Times New Roman" w:eastAsia="Times New Roman" w:hAnsi="Times New Roman" w:cs="Times New Roman"/>
          <w:b/>
          <w:bCs/>
          <w:sz w:val="24"/>
          <w:szCs w:val="24"/>
        </w:rPr>
      </w:pPr>
      <w:r w:rsidRPr="006F78F9">
        <w:rPr>
          <w:rFonts w:ascii="Times New Roman" w:eastAsia="Times New Roman" w:hAnsi="Times New Roman" w:cs="Times New Roman"/>
          <w:b/>
          <w:bCs/>
          <w:sz w:val="24"/>
          <w:szCs w:val="24"/>
        </w:rPr>
        <w:t xml:space="preserve">uz Vaidavas ielu 15, Valmierā, </w:t>
      </w:r>
    </w:p>
    <w:p w14:paraId="2FE2F987" w14:textId="47E77D6C" w:rsidR="002002F4" w:rsidRDefault="006F78F9" w:rsidP="002002F4">
      <w:pPr>
        <w:widowControl w:val="0"/>
        <w:suppressAutoHyphens/>
        <w:spacing w:after="0" w:line="240" w:lineRule="auto"/>
        <w:jc w:val="right"/>
        <w:rPr>
          <w:rFonts w:ascii="Times New Roman" w:eastAsia="Times New Roman" w:hAnsi="Times New Roman" w:cs="Times New Roman"/>
          <w:b/>
          <w:bCs/>
          <w:sz w:val="24"/>
          <w:szCs w:val="24"/>
        </w:rPr>
      </w:pPr>
      <w:r w:rsidRPr="006F78F9">
        <w:rPr>
          <w:rFonts w:ascii="Times New Roman" w:eastAsia="Times New Roman" w:hAnsi="Times New Roman" w:cs="Times New Roman"/>
          <w:b/>
          <w:bCs/>
          <w:sz w:val="24"/>
          <w:szCs w:val="24"/>
        </w:rPr>
        <w:t>Valmieras novadā</w:t>
      </w:r>
      <w:r w:rsidR="002002F4" w:rsidRPr="00E83735">
        <w:rPr>
          <w:rFonts w:ascii="Times New Roman" w:eastAsia="Times New Roman" w:hAnsi="Times New Roman" w:cs="Times New Roman"/>
          <w:b/>
          <w:bCs/>
          <w:sz w:val="24"/>
          <w:szCs w:val="24"/>
        </w:rPr>
        <w:t>”, ID Nr. VOC/202</w:t>
      </w:r>
      <w:r>
        <w:rPr>
          <w:rFonts w:ascii="Times New Roman" w:eastAsia="Times New Roman" w:hAnsi="Times New Roman" w:cs="Times New Roman"/>
          <w:b/>
          <w:bCs/>
          <w:sz w:val="24"/>
          <w:szCs w:val="24"/>
        </w:rPr>
        <w:t>4</w:t>
      </w:r>
      <w:r w:rsidR="002002F4" w:rsidRPr="00E83735">
        <w:rPr>
          <w:rFonts w:ascii="Times New Roman" w:eastAsia="Times New Roman" w:hAnsi="Times New Roman" w:cs="Times New Roman"/>
          <w:b/>
          <w:bCs/>
          <w:sz w:val="24"/>
          <w:szCs w:val="24"/>
        </w:rPr>
        <w:t>/1</w:t>
      </w:r>
    </w:p>
    <w:p w14:paraId="6029D649" w14:textId="77777777" w:rsidR="006D2E66" w:rsidRDefault="006D2E66" w:rsidP="006D2E66">
      <w:pPr>
        <w:widowControl w:val="0"/>
        <w:suppressAutoHyphens/>
        <w:spacing w:after="120" w:line="240" w:lineRule="auto"/>
        <w:ind w:firstLine="567"/>
        <w:rPr>
          <w:rFonts w:ascii="Times New Roman" w:eastAsia="Times New Roman" w:hAnsi="Times New Roman" w:cs="Times New Roman"/>
          <w:i/>
          <w:iCs/>
          <w:sz w:val="24"/>
          <w:szCs w:val="24"/>
        </w:rPr>
      </w:pPr>
    </w:p>
    <w:p w14:paraId="27054D61" w14:textId="3FEE6244" w:rsidR="006D2E66" w:rsidRPr="001517B7" w:rsidRDefault="006D2E66" w:rsidP="006D2E66">
      <w:pPr>
        <w:widowControl w:val="0"/>
        <w:suppressAutoHyphens/>
        <w:spacing w:after="120" w:line="240" w:lineRule="auto"/>
        <w:ind w:firstLine="567"/>
        <w:rPr>
          <w:rFonts w:ascii="Times New Roman" w:eastAsia="Times New Roman" w:hAnsi="Times New Roman" w:cs="Times New Roman"/>
          <w:i/>
          <w:iCs/>
          <w:sz w:val="24"/>
          <w:szCs w:val="24"/>
        </w:rPr>
      </w:pPr>
      <w:r w:rsidRPr="000B2A72">
        <w:rPr>
          <w:rFonts w:ascii="Times New Roman" w:eastAsia="Times New Roman" w:hAnsi="Times New Roman" w:cs="Times New Roman"/>
          <w:i/>
          <w:iCs/>
          <w:sz w:val="24"/>
          <w:szCs w:val="24"/>
        </w:rPr>
        <w:t>Paziņojums iepirkuma “</w:t>
      </w:r>
      <w:r w:rsidR="006F78F9" w:rsidRPr="006F78F9">
        <w:rPr>
          <w:rFonts w:ascii="Times New Roman" w:eastAsia="Times New Roman" w:hAnsi="Times New Roman" w:cs="Times New Roman"/>
          <w:i/>
          <w:iCs/>
          <w:sz w:val="24"/>
          <w:szCs w:val="24"/>
        </w:rPr>
        <w:t>Ārējo siltumapgādes tīklu pievada būvniecība uz Vaidavas ielu 15, Valmierā, Valmieras novadā</w:t>
      </w:r>
      <w:r w:rsidRPr="000B2A72">
        <w:rPr>
          <w:rFonts w:ascii="Times New Roman" w:eastAsia="Times New Roman" w:hAnsi="Times New Roman" w:cs="Times New Roman"/>
          <w:i/>
          <w:iCs/>
          <w:sz w:val="24"/>
          <w:szCs w:val="24"/>
        </w:rPr>
        <w:t>”, ID Nr. VOC/202</w:t>
      </w:r>
      <w:r w:rsidR="006F78F9">
        <w:rPr>
          <w:rFonts w:ascii="Times New Roman" w:eastAsia="Times New Roman" w:hAnsi="Times New Roman" w:cs="Times New Roman"/>
          <w:i/>
          <w:iCs/>
          <w:sz w:val="24"/>
          <w:szCs w:val="24"/>
        </w:rPr>
        <w:t>4</w:t>
      </w:r>
      <w:r w:rsidRPr="000B2A72">
        <w:rPr>
          <w:rFonts w:ascii="Times New Roman" w:eastAsia="Times New Roman" w:hAnsi="Times New Roman" w:cs="Times New Roman"/>
          <w:i/>
          <w:iCs/>
          <w:sz w:val="24"/>
          <w:szCs w:val="24"/>
        </w:rPr>
        <w:t xml:space="preserve">/1, piedāvājumu vērtēšanu un līguma slēgšanas tiesību </w:t>
      </w:r>
      <w:r w:rsidRPr="001517B7">
        <w:rPr>
          <w:rFonts w:ascii="Times New Roman" w:eastAsia="Times New Roman" w:hAnsi="Times New Roman" w:cs="Times New Roman"/>
          <w:i/>
          <w:iCs/>
          <w:sz w:val="24"/>
          <w:szCs w:val="24"/>
        </w:rPr>
        <w:t>piešķiršanu.</w:t>
      </w:r>
    </w:p>
    <w:p w14:paraId="0DF208C2" w14:textId="7648DB0C" w:rsidR="002002F4" w:rsidRPr="002002F4" w:rsidRDefault="002002F4" w:rsidP="006D2E66">
      <w:pPr>
        <w:pStyle w:val="Style1"/>
      </w:pPr>
      <w:r w:rsidRPr="001517B7">
        <w:t xml:space="preserve">Iepirkuma procedūru organizē komisija, kas apstiprināta </w:t>
      </w:r>
      <w:r w:rsidR="00F02AF1" w:rsidRPr="001517B7">
        <w:t>kārtējā</w:t>
      </w:r>
      <w:r w:rsidRPr="001517B7">
        <w:t xml:space="preserve"> </w:t>
      </w:r>
      <w:r w:rsidR="00361ADA" w:rsidRPr="001517B7">
        <w:t xml:space="preserve">valdes </w:t>
      </w:r>
      <w:r w:rsidRPr="001517B7">
        <w:t>sēd</w:t>
      </w:r>
      <w:r w:rsidR="00F02AF1" w:rsidRPr="001517B7">
        <w:t>ē</w:t>
      </w:r>
      <w:r w:rsidRPr="001517B7">
        <w:t xml:space="preserve"> </w:t>
      </w:r>
      <w:r w:rsidR="00F02AF1" w:rsidRPr="001517B7">
        <w:t>03.04.2024</w:t>
      </w:r>
      <w:r w:rsidRPr="001517B7">
        <w:t>.</w:t>
      </w:r>
      <w:r w:rsidR="00F02AF1" w:rsidRPr="001517B7">
        <w:t xml:space="preserve"> ar</w:t>
      </w:r>
      <w:r w:rsidRPr="001517B7">
        <w:t xml:space="preserve">  </w:t>
      </w:r>
      <w:r w:rsidR="00361ADA" w:rsidRPr="001517B7">
        <w:t>rīkojumu</w:t>
      </w:r>
      <w:r w:rsidRPr="001517B7">
        <w:t xml:space="preserve"> Nr.2</w:t>
      </w:r>
      <w:r w:rsidR="00361ADA" w:rsidRPr="001517B7">
        <w:t>.1/24/60/1</w:t>
      </w:r>
      <w:r w:rsidRPr="001517B7">
        <w:t xml:space="preserve"> “Par iepirkumu komisijas izveidošanu” (</w:t>
      </w:r>
      <w:r w:rsidR="00361ADA" w:rsidRPr="001517B7">
        <w:t>03.04.2024</w:t>
      </w:r>
      <w:r w:rsidRPr="001517B7">
        <w:t>. protokols Nr.</w:t>
      </w:r>
      <w:r w:rsidR="00361ADA" w:rsidRPr="001517B7">
        <w:t>4/2024</w:t>
      </w:r>
      <w:r w:rsidRPr="001517B7">
        <w:t xml:space="preserve"> (turpmāk – Komisija).</w:t>
      </w:r>
    </w:p>
    <w:p w14:paraId="1B1564CF" w14:textId="77777777" w:rsidR="002002F4" w:rsidRPr="00820347" w:rsidRDefault="002002F4" w:rsidP="002002F4">
      <w:pPr>
        <w:widowControl w:val="0"/>
        <w:suppressAutoHyphens/>
        <w:spacing w:after="0" w:line="240" w:lineRule="auto"/>
        <w:jc w:val="right"/>
        <w:rPr>
          <w:rFonts w:ascii="Times New Roman" w:eastAsia="Times New Roman" w:hAnsi="Times New Roman" w:cs="Times New Roman"/>
          <w:b/>
          <w:bCs/>
          <w:sz w:val="24"/>
          <w:szCs w:val="24"/>
        </w:rPr>
      </w:pPr>
    </w:p>
    <w:p w14:paraId="42A48D6E" w14:textId="493D9508" w:rsidR="0089617B" w:rsidRPr="002002F4" w:rsidRDefault="002002F4" w:rsidP="001517B7">
      <w:pPr>
        <w:pStyle w:val="ListParagraph"/>
      </w:pPr>
      <w:r>
        <w:t xml:space="preserve">Pasūtītājs: </w:t>
      </w:r>
      <w:r w:rsidRPr="002002F4">
        <w:t>SIA "Valmieras Olimpiskais centrs", reģistrācijas numurs 54103025871</w:t>
      </w:r>
      <w:r>
        <w:t>;</w:t>
      </w:r>
    </w:p>
    <w:p w14:paraId="57195886" w14:textId="730E086D" w:rsidR="002002F4" w:rsidRDefault="002002F4" w:rsidP="001517B7">
      <w:pPr>
        <w:pStyle w:val="ListParagraph"/>
      </w:pPr>
      <w:r>
        <w:t xml:space="preserve">Iepirkuma identifiācijas nr.: </w:t>
      </w:r>
      <w:r w:rsidRPr="002002F4">
        <w:t>VOC/202</w:t>
      </w:r>
      <w:r w:rsidR="00CB310B">
        <w:t>4</w:t>
      </w:r>
      <w:r w:rsidRPr="002002F4">
        <w:t>/1</w:t>
      </w:r>
    </w:p>
    <w:p w14:paraId="6D4241CC" w14:textId="1ABEA799" w:rsidR="002002F4" w:rsidRPr="002002F4" w:rsidRDefault="002002F4" w:rsidP="001517B7">
      <w:pPr>
        <w:pStyle w:val="ListParagraph"/>
      </w:pPr>
      <w:r w:rsidRPr="002002F4">
        <w:t>Iepirkuma priekšmets</w:t>
      </w:r>
      <w:r>
        <w:t xml:space="preserve">: </w:t>
      </w:r>
      <w:r w:rsidRPr="002002F4">
        <w:t xml:space="preserve">– </w:t>
      </w:r>
      <w:r w:rsidR="00CB310B" w:rsidRPr="00CB310B">
        <w:t>ārējo siltumapgādes tīklu pievada būvniecība uz Vaidavas ielu 15, Valmierā, Valmieras novadā, saskaņā ar SIA “Projekti LL” izstrādāto būvprojektu un Iepirkuma procedūras dokumentiem</w:t>
      </w:r>
      <w:r>
        <w:t>;</w:t>
      </w:r>
    </w:p>
    <w:p w14:paraId="24CD6063" w14:textId="572AFE3D" w:rsidR="00820347" w:rsidRPr="002002F4" w:rsidRDefault="002002F4" w:rsidP="001517B7">
      <w:pPr>
        <w:pStyle w:val="ListParagraph"/>
      </w:pPr>
      <w:r>
        <w:t>Saņemtie piedāvājumi: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1843"/>
        <w:gridCol w:w="2556"/>
        <w:gridCol w:w="1700"/>
        <w:gridCol w:w="1268"/>
      </w:tblGrid>
      <w:tr w:rsidR="00386CC2" w:rsidRPr="00E83735" w14:paraId="4A3D36C4" w14:textId="4711C096" w:rsidTr="002002F4">
        <w:tc>
          <w:tcPr>
            <w:tcW w:w="1118" w:type="pct"/>
            <w:shd w:val="clear" w:color="auto" w:fill="C5E0B3"/>
            <w:vAlign w:val="center"/>
          </w:tcPr>
          <w:p w14:paraId="75F78995" w14:textId="77777777" w:rsidR="00386CC2" w:rsidRPr="00E83735" w:rsidRDefault="00386CC2" w:rsidP="00EB121A">
            <w:pPr>
              <w:spacing w:after="0" w:line="240" w:lineRule="auto"/>
              <w:jc w:val="center"/>
              <w:rPr>
                <w:rFonts w:ascii="Times New Roman" w:eastAsia="Times New Roman" w:hAnsi="Times New Roman" w:cs="Times New Roman"/>
                <w:b/>
                <w:bCs/>
                <w:sz w:val="24"/>
                <w:szCs w:val="24"/>
              </w:rPr>
            </w:pPr>
            <w:r w:rsidRPr="00E83735">
              <w:rPr>
                <w:rFonts w:ascii="Times New Roman" w:eastAsia="Times New Roman" w:hAnsi="Times New Roman" w:cs="Times New Roman"/>
                <w:b/>
                <w:bCs/>
                <w:sz w:val="24"/>
                <w:szCs w:val="24"/>
              </w:rPr>
              <w:t>Pretendents</w:t>
            </w:r>
          </w:p>
        </w:tc>
        <w:tc>
          <w:tcPr>
            <w:tcW w:w="971" w:type="pct"/>
            <w:shd w:val="clear" w:color="auto" w:fill="C5E0B3"/>
            <w:vAlign w:val="center"/>
          </w:tcPr>
          <w:p w14:paraId="5216B6AF" w14:textId="0B71DCFE" w:rsidR="00386CC2" w:rsidRPr="00E83735" w:rsidRDefault="00386CC2" w:rsidP="00EB121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Iesniegšanas datums</w:t>
            </w:r>
          </w:p>
        </w:tc>
        <w:tc>
          <w:tcPr>
            <w:tcW w:w="1347" w:type="pct"/>
            <w:shd w:val="clear" w:color="auto" w:fill="C5E0B3"/>
            <w:vAlign w:val="center"/>
          </w:tcPr>
          <w:p w14:paraId="34660E3E" w14:textId="76450D28" w:rsidR="00386CC2" w:rsidRPr="00E83735" w:rsidRDefault="00386CC2" w:rsidP="00EB121A">
            <w:pPr>
              <w:spacing w:after="0" w:line="240" w:lineRule="auto"/>
              <w:jc w:val="center"/>
              <w:rPr>
                <w:rFonts w:ascii="Times New Roman" w:eastAsia="Times New Roman" w:hAnsi="Times New Roman" w:cs="Times New Roman"/>
                <w:b/>
                <w:bCs/>
                <w:sz w:val="24"/>
                <w:szCs w:val="24"/>
              </w:rPr>
            </w:pPr>
            <w:r w:rsidRPr="00E83735">
              <w:rPr>
                <w:rFonts w:ascii="Times New Roman" w:eastAsia="Times New Roman" w:hAnsi="Times New Roman" w:cs="Times New Roman"/>
                <w:b/>
                <w:sz w:val="24"/>
                <w:szCs w:val="24"/>
              </w:rPr>
              <w:t xml:space="preserve">Finanšu piedāvājums, </w:t>
            </w:r>
            <w:r>
              <w:rPr>
                <w:rFonts w:ascii="Times New Roman" w:eastAsia="Times New Roman" w:hAnsi="Times New Roman" w:cs="Times New Roman"/>
                <w:b/>
                <w:sz w:val="24"/>
                <w:szCs w:val="24"/>
              </w:rPr>
              <w:br/>
            </w:r>
            <w:r w:rsidRPr="00E83735">
              <w:rPr>
                <w:rFonts w:ascii="Times New Roman" w:eastAsia="Times New Roman" w:hAnsi="Times New Roman" w:cs="Times New Roman"/>
                <w:b/>
                <w:sz w:val="24"/>
                <w:szCs w:val="24"/>
              </w:rPr>
              <w:t>EUR  bez PVN</w:t>
            </w:r>
          </w:p>
        </w:tc>
        <w:tc>
          <w:tcPr>
            <w:tcW w:w="896" w:type="pct"/>
            <w:shd w:val="clear" w:color="auto" w:fill="C5E0B3"/>
          </w:tcPr>
          <w:p w14:paraId="549FBC09" w14:textId="561B002C" w:rsidR="00386CC2" w:rsidRPr="00E83735" w:rsidRDefault="00386CC2" w:rsidP="00386CC2">
            <w:pPr>
              <w:spacing w:after="0" w:line="240" w:lineRule="auto"/>
              <w:jc w:val="center"/>
              <w:rPr>
                <w:rFonts w:ascii="Times New Roman" w:eastAsia="Times New Roman" w:hAnsi="Times New Roman" w:cs="Times New Roman"/>
                <w:b/>
                <w:sz w:val="24"/>
                <w:szCs w:val="24"/>
              </w:rPr>
            </w:pPr>
            <w:r w:rsidRPr="00E83735">
              <w:rPr>
                <w:rFonts w:ascii="Times New Roman" w:eastAsia="Times New Roman" w:hAnsi="Times New Roman" w:cs="Times New Roman"/>
                <w:b/>
                <w:sz w:val="24"/>
                <w:szCs w:val="24"/>
              </w:rPr>
              <w:t xml:space="preserve">Finanšu piedāvājums, </w:t>
            </w:r>
            <w:r>
              <w:rPr>
                <w:rFonts w:ascii="Times New Roman" w:eastAsia="Times New Roman" w:hAnsi="Times New Roman" w:cs="Times New Roman"/>
                <w:b/>
                <w:sz w:val="24"/>
                <w:szCs w:val="24"/>
              </w:rPr>
              <w:br/>
              <w:t>PVN EUR</w:t>
            </w:r>
            <w:r w:rsidRPr="00E8373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21%</w:t>
            </w:r>
          </w:p>
        </w:tc>
        <w:tc>
          <w:tcPr>
            <w:tcW w:w="668" w:type="pct"/>
            <w:shd w:val="clear" w:color="auto" w:fill="C5E0B3"/>
            <w:vAlign w:val="center"/>
          </w:tcPr>
          <w:p w14:paraId="0F161A2E" w14:textId="676D904C" w:rsidR="00386CC2" w:rsidRPr="00E83735" w:rsidRDefault="00386CC2" w:rsidP="00EB121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Cena EUR ar PVN</w:t>
            </w:r>
          </w:p>
        </w:tc>
      </w:tr>
      <w:tr w:rsidR="00DC608C" w:rsidRPr="00E83735" w14:paraId="774FFDAE" w14:textId="5DF70876" w:rsidTr="002002F4">
        <w:tc>
          <w:tcPr>
            <w:tcW w:w="1118" w:type="pct"/>
            <w:shd w:val="clear" w:color="auto" w:fill="auto"/>
            <w:vAlign w:val="center"/>
          </w:tcPr>
          <w:p w14:paraId="296AD9AB" w14:textId="154FC46C" w:rsidR="00DC608C" w:rsidRPr="000A1860"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 LEP ENERGY " SIA</w:t>
            </w:r>
          </w:p>
        </w:tc>
        <w:tc>
          <w:tcPr>
            <w:tcW w:w="971" w:type="pct"/>
            <w:vAlign w:val="center"/>
          </w:tcPr>
          <w:p w14:paraId="1BCBBBAB" w14:textId="77777777" w:rsidR="00DC608C" w:rsidRPr="000A1860"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25.04.2024</w:t>
            </w:r>
          </w:p>
          <w:p w14:paraId="48BDB0E2" w14:textId="71EB4DAF"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08:37</w:t>
            </w:r>
          </w:p>
        </w:tc>
        <w:tc>
          <w:tcPr>
            <w:tcW w:w="1347" w:type="pct"/>
            <w:shd w:val="clear" w:color="auto" w:fill="auto"/>
            <w:vAlign w:val="center"/>
          </w:tcPr>
          <w:p w14:paraId="032D2E25" w14:textId="070770A7" w:rsidR="00DC608C" w:rsidRPr="00E83735" w:rsidRDefault="00DC608C" w:rsidP="00DC608C">
            <w:pPr>
              <w:spacing w:after="0" w:line="240" w:lineRule="auto"/>
              <w:jc w:val="center"/>
              <w:rPr>
                <w:rFonts w:ascii="Times New Roman" w:eastAsia="Times New Roman" w:hAnsi="Times New Roman" w:cs="Times New Roman"/>
                <w:sz w:val="24"/>
                <w:szCs w:val="24"/>
              </w:rPr>
            </w:pPr>
            <w:r w:rsidRPr="00DC608C">
              <w:rPr>
                <w:rFonts w:ascii="Times New Roman" w:eastAsia="Times New Roman" w:hAnsi="Times New Roman" w:cs="Times New Roman"/>
                <w:sz w:val="24"/>
                <w:szCs w:val="24"/>
              </w:rPr>
              <w:t>14706.20</w:t>
            </w:r>
          </w:p>
        </w:tc>
        <w:tc>
          <w:tcPr>
            <w:tcW w:w="896" w:type="pct"/>
            <w:vAlign w:val="center"/>
          </w:tcPr>
          <w:p w14:paraId="313561FD" w14:textId="725D72DE"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3088.30</w:t>
            </w:r>
          </w:p>
        </w:tc>
        <w:tc>
          <w:tcPr>
            <w:tcW w:w="668" w:type="pct"/>
            <w:vAlign w:val="center"/>
          </w:tcPr>
          <w:p w14:paraId="690C8815" w14:textId="2FF2EF10"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17794.50</w:t>
            </w:r>
          </w:p>
        </w:tc>
      </w:tr>
      <w:tr w:rsidR="00DC608C" w:rsidRPr="00E83735" w14:paraId="0918BC37" w14:textId="20CD7914" w:rsidTr="002002F4">
        <w:tc>
          <w:tcPr>
            <w:tcW w:w="1118" w:type="pct"/>
            <w:shd w:val="clear" w:color="auto" w:fill="auto"/>
            <w:vAlign w:val="center"/>
          </w:tcPr>
          <w:p w14:paraId="52C3FDEA" w14:textId="03ECC5D6" w:rsidR="00DC608C" w:rsidRPr="000A1860"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"Ū.K.A." SIA</w:t>
            </w:r>
          </w:p>
        </w:tc>
        <w:tc>
          <w:tcPr>
            <w:tcW w:w="971" w:type="pct"/>
            <w:vAlign w:val="center"/>
          </w:tcPr>
          <w:p w14:paraId="64CD7C38" w14:textId="7C4A9B62"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24.04.2024</w:t>
            </w:r>
            <w:r w:rsidRPr="000A1860">
              <w:rPr>
                <w:rFonts w:ascii="Times New Roman" w:eastAsia="Times New Roman" w:hAnsi="Times New Roman" w:cs="Times New Roman"/>
                <w:sz w:val="24"/>
                <w:szCs w:val="24"/>
              </w:rPr>
              <w:br/>
              <w:t>16:43</w:t>
            </w:r>
          </w:p>
        </w:tc>
        <w:tc>
          <w:tcPr>
            <w:tcW w:w="1347" w:type="pct"/>
            <w:shd w:val="clear" w:color="auto" w:fill="auto"/>
            <w:vAlign w:val="center"/>
          </w:tcPr>
          <w:p w14:paraId="43F0D499" w14:textId="22FE29B8" w:rsidR="00DC608C" w:rsidRPr="00E83735" w:rsidRDefault="00DC608C" w:rsidP="00DC608C">
            <w:pPr>
              <w:spacing w:after="0" w:line="240" w:lineRule="auto"/>
              <w:jc w:val="center"/>
              <w:rPr>
                <w:rFonts w:ascii="Times New Roman" w:eastAsia="Times New Roman" w:hAnsi="Times New Roman" w:cs="Times New Roman"/>
                <w:sz w:val="24"/>
                <w:szCs w:val="24"/>
              </w:rPr>
            </w:pPr>
            <w:r w:rsidRPr="00DC608C">
              <w:rPr>
                <w:rFonts w:ascii="Times New Roman" w:eastAsia="Times New Roman" w:hAnsi="Times New Roman" w:cs="Times New Roman"/>
                <w:sz w:val="24"/>
                <w:szCs w:val="24"/>
              </w:rPr>
              <w:t>16694.92</w:t>
            </w:r>
          </w:p>
        </w:tc>
        <w:tc>
          <w:tcPr>
            <w:tcW w:w="896" w:type="pct"/>
            <w:vAlign w:val="center"/>
          </w:tcPr>
          <w:p w14:paraId="6C77E0EF" w14:textId="271E012F"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3505.93</w:t>
            </w:r>
          </w:p>
        </w:tc>
        <w:tc>
          <w:tcPr>
            <w:tcW w:w="668" w:type="pct"/>
            <w:vAlign w:val="center"/>
          </w:tcPr>
          <w:p w14:paraId="05AAB9E1" w14:textId="7E1B0761"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20200.85</w:t>
            </w:r>
          </w:p>
        </w:tc>
      </w:tr>
      <w:tr w:rsidR="00DC608C" w:rsidRPr="00E83735" w14:paraId="323399DF" w14:textId="77777777" w:rsidTr="002002F4">
        <w:tc>
          <w:tcPr>
            <w:tcW w:w="1118" w:type="pct"/>
            <w:shd w:val="clear" w:color="auto" w:fill="auto"/>
            <w:vAlign w:val="center"/>
          </w:tcPr>
          <w:p w14:paraId="4DE75A07" w14:textId="6DF7132A" w:rsidR="00DC608C" w:rsidRPr="00293B5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"SANART" SIA</w:t>
            </w:r>
          </w:p>
        </w:tc>
        <w:tc>
          <w:tcPr>
            <w:tcW w:w="971" w:type="pct"/>
            <w:vAlign w:val="center"/>
          </w:tcPr>
          <w:p w14:paraId="3AA72712" w14:textId="77777777" w:rsidR="00DC608C" w:rsidRPr="000A1860"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24.04.2024</w:t>
            </w:r>
          </w:p>
          <w:p w14:paraId="3F758B6B" w14:textId="3992BE46" w:rsidR="00DC608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13:05</w:t>
            </w:r>
          </w:p>
        </w:tc>
        <w:tc>
          <w:tcPr>
            <w:tcW w:w="1347" w:type="pct"/>
            <w:shd w:val="clear" w:color="auto" w:fill="auto"/>
            <w:vAlign w:val="center"/>
          </w:tcPr>
          <w:p w14:paraId="1B726FA6" w14:textId="2C8685B3" w:rsidR="00DC608C" w:rsidRPr="00293B5C" w:rsidRDefault="00DC608C" w:rsidP="00DC608C">
            <w:pPr>
              <w:spacing w:after="0" w:line="240" w:lineRule="auto"/>
              <w:jc w:val="center"/>
              <w:rPr>
                <w:rFonts w:ascii="Times New Roman" w:eastAsia="Times New Roman" w:hAnsi="Times New Roman" w:cs="Times New Roman"/>
                <w:sz w:val="24"/>
                <w:szCs w:val="24"/>
              </w:rPr>
            </w:pPr>
            <w:r w:rsidRPr="00DC608C">
              <w:rPr>
                <w:rFonts w:ascii="Times New Roman" w:eastAsia="Times New Roman" w:hAnsi="Times New Roman" w:cs="Times New Roman"/>
                <w:sz w:val="24"/>
                <w:szCs w:val="24"/>
              </w:rPr>
              <w:t>19213.92</w:t>
            </w:r>
          </w:p>
        </w:tc>
        <w:tc>
          <w:tcPr>
            <w:tcW w:w="896" w:type="pct"/>
            <w:vAlign w:val="center"/>
          </w:tcPr>
          <w:p w14:paraId="1031FCBD" w14:textId="331632FA" w:rsidR="00DC608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4034.92</w:t>
            </w:r>
          </w:p>
        </w:tc>
        <w:tc>
          <w:tcPr>
            <w:tcW w:w="668" w:type="pct"/>
            <w:vAlign w:val="center"/>
          </w:tcPr>
          <w:p w14:paraId="68B9926F" w14:textId="75AE6B25" w:rsidR="00DC608C" w:rsidRDefault="00DC608C" w:rsidP="00DC608C">
            <w:pPr>
              <w:spacing w:after="0" w:line="240" w:lineRule="auto"/>
              <w:jc w:val="center"/>
              <w:rPr>
                <w:rFonts w:ascii="Times New Roman" w:eastAsia="Times New Roman" w:hAnsi="Times New Roman" w:cs="Times New Roman"/>
                <w:sz w:val="24"/>
                <w:szCs w:val="24"/>
              </w:rPr>
            </w:pPr>
            <w:r w:rsidRPr="000A1860">
              <w:rPr>
                <w:rFonts w:ascii="Times New Roman" w:eastAsia="Times New Roman" w:hAnsi="Times New Roman" w:cs="Times New Roman"/>
                <w:sz w:val="24"/>
                <w:szCs w:val="24"/>
              </w:rPr>
              <w:t>23248.84</w:t>
            </w:r>
          </w:p>
        </w:tc>
      </w:tr>
    </w:tbl>
    <w:p w14:paraId="610BC1AF" w14:textId="77777777" w:rsidR="002002F4" w:rsidRPr="002002F4" w:rsidRDefault="002002F4" w:rsidP="002002F4">
      <w:pPr>
        <w:spacing w:before="120" w:after="120"/>
        <w:jc w:val="both"/>
        <w:rPr>
          <w:rFonts w:asciiTheme="majorBidi" w:hAnsiTheme="majorBidi" w:cstheme="majorBidi"/>
          <w:b/>
          <w:sz w:val="24"/>
          <w:szCs w:val="24"/>
        </w:rPr>
      </w:pPr>
      <w:bookmarkStart w:id="0" w:name="_Hlk119420512"/>
      <w:r w:rsidRPr="002002F4">
        <w:rPr>
          <w:rFonts w:asciiTheme="majorBidi" w:hAnsiTheme="majorBidi" w:cstheme="majorBidi"/>
          <w:sz w:val="24"/>
          <w:szCs w:val="24"/>
        </w:rPr>
        <w:t xml:space="preserve">Piedāvājuma izvēles kritēriji – </w:t>
      </w:r>
      <w:r w:rsidRPr="002002F4">
        <w:rPr>
          <w:rFonts w:asciiTheme="majorBidi" w:hAnsiTheme="majorBidi" w:cstheme="majorBidi"/>
          <w:b/>
          <w:sz w:val="24"/>
          <w:szCs w:val="24"/>
        </w:rPr>
        <w:t>zemākā cena</w:t>
      </w:r>
      <w:r w:rsidRPr="002002F4">
        <w:rPr>
          <w:rFonts w:asciiTheme="majorBidi" w:hAnsiTheme="majorBidi" w:cstheme="majorBidi"/>
          <w:bCs/>
          <w:sz w:val="24"/>
          <w:szCs w:val="24"/>
        </w:rPr>
        <w:t>.</w:t>
      </w:r>
    </w:p>
    <w:bookmarkEnd w:id="0"/>
    <w:p w14:paraId="4C47F1CE" w14:textId="77777777" w:rsidR="00F07F17" w:rsidRDefault="002002F4" w:rsidP="00F07F17">
      <w:pPr>
        <w:spacing w:before="60" w:after="60"/>
        <w:jc w:val="both"/>
        <w:rPr>
          <w:rFonts w:asciiTheme="majorBidi" w:hAnsiTheme="majorBidi" w:cstheme="majorBidi"/>
          <w:sz w:val="24"/>
          <w:szCs w:val="24"/>
        </w:rPr>
      </w:pPr>
      <w:r w:rsidRPr="002002F4">
        <w:rPr>
          <w:rFonts w:asciiTheme="majorBidi" w:hAnsiTheme="majorBidi" w:cstheme="majorBidi"/>
          <w:sz w:val="24"/>
          <w:szCs w:val="24"/>
        </w:rPr>
        <w:t>Iesniegtajos finanšu piedāvājumos aritmētiskās kļūdas nav konstatētas.</w:t>
      </w:r>
    </w:p>
    <w:p w14:paraId="2A96717A" w14:textId="79EF58CD" w:rsidR="00EF70B2" w:rsidRPr="00EF70B2" w:rsidRDefault="002002F4" w:rsidP="001517B7">
      <w:pPr>
        <w:pStyle w:val="ListParagraph"/>
        <w:rPr>
          <w:szCs w:val="28"/>
        </w:rPr>
      </w:pPr>
      <w:r w:rsidRPr="002E7EA1">
        <w:t>Piedāvājumu atbilstības izvērtējums:</w:t>
      </w:r>
    </w:p>
    <w:p w14:paraId="2CE926C7" w14:textId="77777777" w:rsidR="00EF70B2" w:rsidRPr="00EF70B2" w:rsidRDefault="00EF70B2" w:rsidP="001517B7">
      <w:pPr>
        <w:pStyle w:val="ListParagraph"/>
        <w:numPr>
          <w:ilvl w:val="0"/>
          <w:numId w:val="17"/>
        </w:numPr>
        <w:rPr>
          <w:lang w:eastAsia="lv-LV"/>
        </w:rPr>
      </w:pPr>
      <w:r w:rsidRPr="00EF70B2">
        <w:rPr>
          <w:lang w:eastAsia="lv-LV"/>
        </w:rPr>
        <w:t>Sabiedrības ar ierobežotu atbildību “LEP ENERGY”, reģistrācijas numurs 40103998235, piedāvājums atbilst Iepirkuma prasībām un aritmētiskās kļūdas finanšu piedāvājumā netika konstatētas.</w:t>
      </w:r>
    </w:p>
    <w:p w14:paraId="4D566C83" w14:textId="77777777" w:rsidR="00DB7733" w:rsidRPr="00DB7733" w:rsidRDefault="00DB7733" w:rsidP="001517B7">
      <w:pPr>
        <w:pStyle w:val="ListParagraph"/>
        <w:numPr>
          <w:ilvl w:val="0"/>
          <w:numId w:val="17"/>
        </w:numPr>
      </w:pPr>
      <w:r w:rsidRPr="00DB7733">
        <w:t xml:space="preserve">Iepirkuma komisija par potenciālo SIA “LEP ENERGY” 2024.gada 9. maijā pārbaudīja atbilstību Publiskā iepirkuma likuma 9.panta astotās daļas izslēgšanas nosacījumiem elektroniskajā datu bāzē www.eis.gov.lv, </w:t>
      </w:r>
      <w:r w:rsidRPr="00DB7733">
        <w:rPr>
          <w:u w:val="single"/>
        </w:rPr>
        <w:t>konstatējot nodokļu parādu</w:t>
      </w:r>
      <w:r w:rsidRPr="00DB7733">
        <w:t xml:space="preserve"> pretendentam uz piedāvājuma iesniegšanas dienu 25.04.2024.</w:t>
      </w:r>
    </w:p>
    <w:p w14:paraId="71CAFFF9" w14:textId="77777777" w:rsidR="00224498" w:rsidRDefault="00224498" w:rsidP="00CA5E2F">
      <w:pPr>
        <w:rPr>
          <w:rFonts w:ascii="Times New Roman" w:hAnsi="Times New Roman" w:cs="Times New Roman"/>
          <w:color w:val="FF0000"/>
          <w:sz w:val="24"/>
          <w:szCs w:val="28"/>
          <w:lang w:eastAsia="zh-CN"/>
        </w:rPr>
      </w:pPr>
    </w:p>
    <w:p w14:paraId="56D7559D" w14:textId="10B72D7F" w:rsidR="001733EC" w:rsidRPr="007B59C2" w:rsidRDefault="001733EC" w:rsidP="00312B7B">
      <w:pPr>
        <w:ind w:firstLine="567"/>
        <w:rPr>
          <w:rFonts w:ascii="Times New Roman" w:eastAsia="Times New Roman" w:hAnsi="Times New Roman" w:cs="Times New Roman"/>
          <w:sz w:val="24"/>
          <w:szCs w:val="28"/>
        </w:rPr>
      </w:pPr>
      <w:r w:rsidRPr="007B59C2">
        <w:rPr>
          <w:rFonts w:ascii="Times New Roman" w:hAnsi="Times New Roman" w:cs="Times New Roman"/>
          <w:sz w:val="24"/>
          <w:szCs w:val="28"/>
          <w:lang w:eastAsia="zh-CN"/>
        </w:rPr>
        <w:lastRenderedPageBreak/>
        <w:t xml:space="preserve">Komisija </w:t>
      </w:r>
      <w:r w:rsidR="00312B7B" w:rsidRPr="007B59C2">
        <w:rPr>
          <w:rFonts w:ascii="Times New Roman" w:hAnsi="Times New Roman" w:cs="Times New Roman"/>
          <w:sz w:val="24"/>
          <w:szCs w:val="28"/>
          <w:lang w:eastAsia="zh-CN"/>
        </w:rPr>
        <w:t>lēma</w:t>
      </w:r>
      <w:r w:rsidRPr="007B59C2">
        <w:rPr>
          <w:rFonts w:ascii="Times New Roman" w:hAnsi="Times New Roman" w:cs="Times New Roman"/>
          <w:sz w:val="24"/>
          <w:szCs w:val="28"/>
          <w:lang w:eastAsia="zh-CN"/>
        </w:rPr>
        <w:t xml:space="preserve">, ka pretendents  </w:t>
      </w:r>
      <w:r w:rsidRPr="007B59C2">
        <w:rPr>
          <w:rFonts w:ascii="Times New Roman" w:eastAsia="Times New Roman" w:hAnsi="Times New Roman" w:cs="Times New Roman"/>
          <w:b/>
          <w:iCs/>
          <w:sz w:val="24"/>
          <w:szCs w:val="28"/>
        </w:rPr>
        <w:t>"</w:t>
      </w:r>
      <w:r w:rsidR="00611837">
        <w:rPr>
          <w:rFonts w:ascii="Times New Roman" w:eastAsia="Times New Roman" w:hAnsi="Times New Roman" w:cs="Times New Roman"/>
          <w:b/>
          <w:iCs/>
          <w:sz w:val="24"/>
          <w:szCs w:val="28"/>
        </w:rPr>
        <w:t>LEP ENERGY</w:t>
      </w:r>
      <w:r w:rsidRPr="007B59C2">
        <w:rPr>
          <w:rFonts w:ascii="Times New Roman" w:eastAsia="Times New Roman" w:hAnsi="Times New Roman" w:cs="Times New Roman"/>
          <w:b/>
          <w:iCs/>
          <w:sz w:val="24"/>
          <w:szCs w:val="28"/>
        </w:rPr>
        <w:t>" SIA”, reģistrācijas numurs 40003265104</w:t>
      </w:r>
      <w:r w:rsidR="00437C44" w:rsidRPr="007B59C2">
        <w:rPr>
          <w:rFonts w:ascii="Times New Roman" w:eastAsia="Times New Roman" w:hAnsi="Times New Roman" w:cs="Times New Roman"/>
          <w:b/>
          <w:iCs/>
          <w:sz w:val="24"/>
          <w:szCs w:val="28"/>
        </w:rPr>
        <w:t xml:space="preserve">, </w:t>
      </w:r>
      <w:r w:rsidRPr="007B59C2">
        <w:rPr>
          <w:rFonts w:ascii="Times New Roman" w:eastAsia="Times New Roman" w:hAnsi="Times New Roman" w:cs="Times New Roman"/>
          <w:b/>
          <w:iCs/>
          <w:sz w:val="24"/>
          <w:szCs w:val="28"/>
        </w:rPr>
        <w:t xml:space="preserve"> </w:t>
      </w:r>
      <w:r w:rsidRPr="007B59C2">
        <w:rPr>
          <w:rFonts w:ascii="Times New Roman" w:hAnsi="Times New Roman" w:cs="Times New Roman"/>
          <w:sz w:val="24"/>
          <w:szCs w:val="28"/>
          <w:lang w:eastAsia="zh-CN"/>
        </w:rPr>
        <w:t>tiek izslēgts no turpmākās dalības iepirkumā, un piedāvājums netiek tālāk vērtēts</w:t>
      </w:r>
      <w:r w:rsidRPr="007B59C2">
        <w:rPr>
          <w:rFonts w:ascii="Times New Roman" w:eastAsia="Times New Roman" w:hAnsi="Times New Roman" w:cs="Times New Roman"/>
          <w:sz w:val="24"/>
          <w:szCs w:val="28"/>
        </w:rPr>
        <w:t>.</w:t>
      </w:r>
    </w:p>
    <w:p w14:paraId="316EEBAD" w14:textId="77777777" w:rsidR="00F07F17" w:rsidRDefault="001733EC" w:rsidP="00437C44">
      <w:pPr>
        <w:ind w:firstLine="709"/>
        <w:rPr>
          <w:rFonts w:ascii="Times New Roman" w:eastAsia="Times New Roman" w:hAnsi="Times New Roman" w:cs="Times New Roman"/>
          <w:szCs w:val="24"/>
        </w:rPr>
      </w:pPr>
      <w:r w:rsidRPr="007B59C2">
        <w:rPr>
          <w:rFonts w:ascii="Times New Roman" w:eastAsia="Times New Roman" w:hAnsi="Times New Roman" w:cs="Times New Roman"/>
          <w:sz w:val="24"/>
          <w:szCs w:val="28"/>
        </w:rPr>
        <w:t xml:space="preserve">Tā kā pretendents, kas iesūtījis piedāvājumu pēc izvēles kritērija – </w:t>
      </w:r>
      <w:r w:rsidRPr="00967A35">
        <w:rPr>
          <w:rFonts w:ascii="Times New Roman" w:eastAsia="Times New Roman" w:hAnsi="Times New Roman" w:cs="Times New Roman"/>
          <w:b/>
          <w:bCs/>
          <w:sz w:val="24"/>
          <w:szCs w:val="28"/>
        </w:rPr>
        <w:t>zemākā cena,</w:t>
      </w:r>
      <w:r w:rsidRPr="007B59C2">
        <w:rPr>
          <w:rFonts w:ascii="Times New Roman" w:eastAsia="Times New Roman" w:hAnsi="Times New Roman" w:cs="Times New Roman"/>
          <w:sz w:val="24"/>
          <w:szCs w:val="28"/>
        </w:rPr>
        <w:t xml:space="preserve"> </w:t>
      </w:r>
      <w:r w:rsidRPr="00967A35">
        <w:rPr>
          <w:rFonts w:ascii="Times New Roman" w:eastAsia="Times New Roman" w:hAnsi="Times New Roman" w:cs="Times New Roman"/>
          <w:b/>
          <w:bCs/>
          <w:sz w:val="24"/>
          <w:szCs w:val="28"/>
        </w:rPr>
        <w:t xml:space="preserve">NEATBILST </w:t>
      </w:r>
      <w:r w:rsidRPr="007B59C2">
        <w:rPr>
          <w:rFonts w:ascii="Times New Roman" w:eastAsia="Times New Roman" w:hAnsi="Times New Roman" w:cs="Times New Roman"/>
          <w:sz w:val="24"/>
          <w:szCs w:val="28"/>
        </w:rPr>
        <w:t xml:space="preserve">iepirkuma prasībām un ir izslēgts no tālākas vērtēšanas, tad tiek vērtēts nākamais pretendents, kas iesūtījis piedāvājumu pēc izvēles kritērija- </w:t>
      </w:r>
      <w:r w:rsidRPr="00967A35">
        <w:rPr>
          <w:rFonts w:ascii="Times New Roman" w:eastAsia="Times New Roman" w:hAnsi="Times New Roman" w:cs="Times New Roman"/>
          <w:b/>
          <w:bCs/>
          <w:sz w:val="24"/>
          <w:szCs w:val="28"/>
        </w:rPr>
        <w:t>zemākā cena</w:t>
      </w:r>
      <w:r w:rsidRPr="00967A35">
        <w:rPr>
          <w:rFonts w:ascii="Times New Roman" w:eastAsia="Times New Roman" w:hAnsi="Times New Roman" w:cs="Times New Roman"/>
          <w:b/>
          <w:bCs/>
          <w:szCs w:val="24"/>
        </w:rPr>
        <w:t>.</w:t>
      </w:r>
      <w:r w:rsidRPr="007B59C2">
        <w:rPr>
          <w:rFonts w:ascii="Times New Roman" w:eastAsia="Times New Roman" w:hAnsi="Times New Roman" w:cs="Times New Roman"/>
          <w:szCs w:val="24"/>
        </w:rPr>
        <w:t xml:space="preserve"> </w:t>
      </w:r>
    </w:p>
    <w:p w14:paraId="6685AEA3" w14:textId="77777777" w:rsidR="00CA5E2F" w:rsidRPr="00EF70B2" w:rsidRDefault="00CA5E2F" w:rsidP="001517B7">
      <w:pPr>
        <w:pStyle w:val="ListParagraph"/>
        <w:rPr>
          <w:szCs w:val="28"/>
        </w:rPr>
      </w:pPr>
      <w:r w:rsidRPr="002E7EA1">
        <w:t>Piedāvājumu atbilstības izvērtējums:</w:t>
      </w:r>
    </w:p>
    <w:p w14:paraId="3189A152" w14:textId="3F053F47" w:rsidR="00CA5E2F" w:rsidRPr="00EF70B2" w:rsidRDefault="00CA5E2F" w:rsidP="001517B7">
      <w:pPr>
        <w:pStyle w:val="ListParagraph"/>
        <w:numPr>
          <w:ilvl w:val="0"/>
          <w:numId w:val="24"/>
        </w:numPr>
        <w:rPr>
          <w:lang w:eastAsia="lv-LV"/>
        </w:rPr>
      </w:pPr>
      <w:r w:rsidRPr="00EF70B2">
        <w:rPr>
          <w:lang w:eastAsia="lv-LV"/>
        </w:rPr>
        <w:t>Sabiedrības ar ierobežotu atbildību “</w:t>
      </w:r>
      <w:r w:rsidR="007214BF">
        <w:rPr>
          <w:lang w:eastAsia="lv-LV"/>
        </w:rPr>
        <w:t>Ū.K.A</w:t>
      </w:r>
      <w:r w:rsidRPr="00EF70B2">
        <w:rPr>
          <w:lang w:eastAsia="lv-LV"/>
        </w:rPr>
        <w:t xml:space="preserve">”, reģistrācijas numurs </w:t>
      </w:r>
      <w:r w:rsidR="007214BF" w:rsidRPr="007214BF">
        <w:rPr>
          <w:lang w:eastAsia="lv-LV"/>
        </w:rPr>
        <w:t>40003838794</w:t>
      </w:r>
      <w:r w:rsidRPr="00EF70B2">
        <w:rPr>
          <w:lang w:eastAsia="lv-LV"/>
        </w:rPr>
        <w:t>, piedāvājums atbilst Iepirkuma prasībām un aritmētiskās kļūdas finanšu piedāvājumā netika konstatētas.</w:t>
      </w:r>
    </w:p>
    <w:p w14:paraId="29CADCCF" w14:textId="5DFB4EB0" w:rsidR="00CA5E2F" w:rsidRDefault="00CA5E2F" w:rsidP="001517B7">
      <w:pPr>
        <w:pStyle w:val="ListParagraph"/>
        <w:numPr>
          <w:ilvl w:val="0"/>
          <w:numId w:val="24"/>
        </w:numPr>
      </w:pPr>
      <w:r w:rsidRPr="00DB7733">
        <w:t>Iepirkuma komisija par potenciālo SIA “</w:t>
      </w:r>
      <w:r w:rsidR="007214BF">
        <w:t>Ū.K.A</w:t>
      </w:r>
      <w:r w:rsidRPr="00DB7733">
        <w:t xml:space="preserve">” 2024.gada </w:t>
      </w:r>
      <w:r w:rsidR="00C4459F">
        <w:t>15</w:t>
      </w:r>
      <w:r w:rsidRPr="00DB7733">
        <w:t xml:space="preserve">. maijā pārbaudīja atbilstību Publiskā iepirkuma likuma 9.panta astotās daļas izslēgšanas nosacījumiem elektroniskajā datu bāzē www.eis.gov.lv, </w:t>
      </w:r>
      <w:r w:rsidRPr="00DB7733">
        <w:rPr>
          <w:u w:val="single"/>
        </w:rPr>
        <w:t>konstatējot nodokļu parādu</w:t>
      </w:r>
      <w:r w:rsidRPr="00DB7733">
        <w:t xml:space="preserve"> pretendentam uz piedāvājuma iesniegšanas dienu 25.04.2024</w:t>
      </w:r>
      <w:r>
        <w:t xml:space="preserve"> un lēmuma pieņemšanas dienu</w:t>
      </w:r>
      <w:r w:rsidR="00C4459F">
        <w:t xml:space="preserve"> 15.05.2024</w:t>
      </w:r>
      <w:r w:rsidRPr="00DB7733">
        <w:t>.</w:t>
      </w:r>
    </w:p>
    <w:p w14:paraId="78B01413" w14:textId="77777777" w:rsidR="00CA5E2F" w:rsidRPr="00CA5E2F" w:rsidRDefault="00CA5E2F" w:rsidP="001517B7">
      <w:pPr>
        <w:ind w:left="720"/>
      </w:pPr>
    </w:p>
    <w:p w14:paraId="0486DEE4" w14:textId="45029E63" w:rsidR="00382047" w:rsidRPr="007B59C2" w:rsidRDefault="00382047" w:rsidP="00382047">
      <w:pPr>
        <w:ind w:firstLine="567"/>
        <w:rPr>
          <w:rFonts w:ascii="Times New Roman" w:eastAsia="Times New Roman" w:hAnsi="Times New Roman" w:cs="Times New Roman"/>
          <w:sz w:val="24"/>
          <w:szCs w:val="28"/>
        </w:rPr>
      </w:pPr>
      <w:r w:rsidRPr="007B59C2">
        <w:rPr>
          <w:rFonts w:ascii="Times New Roman" w:hAnsi="Times New Roman" w:cs="Times New Roman"/>
          <w:sz w:val="24"/>
          <w:szCs w:val="28"/>
          <w:lang w:eastAsia="zh-CN"/>
        </w:rPr>
        <w:t xml:space="preserve">Komisija lēma, ka pretendents  </w:t>
      </w:r>
      <w:r w:rsidRPr="007B59C2">
        <w:rPr>
          <w:rFonts w:ascii="Times New Roman" w:eastAsia="Times New Roman" w:hAnsi="Times New Roman" w:cs="Times New Roman"/>
          <w:b/>
          <w:iCs/>
          <w:sz w:val="24"/>
          <w:szCs w:val="28"/>
        </w:rPr>
        <w:t>"</w:t>
      </w:r>
      <w:r w:rsidR="000C6F19">
        <w:rPr>
          <w:rFonts w:ascii="Times New Roman" w:eastAsia="Times New Roman" w:hAnsi="Times New Roman" w:cs="Times New Roman"/>
          <w:b/>
          <w:iCs/>
          <w:sz w:val="24"/>
          <w:szCs w:val="28"/>
        </w:rPr>
        <w:t>Ū.K.A</w:t>
      </w:r>
      <w:r w:rsidRPr="007B59C2">
        <w:rPr>
          <w:rFonts w:ascii="Times New Roman" w:eastAsia="Times New Roman" w:hAnsi="Times New Roman" w:cs="Times New Roman"/>
          <w:b/>
          <w:iCs/>
          <w:sz w:val="24"/>
          <w:szCs w:val="28"/>
        </w:rPr>
        <w:t xml:space="preserve">" SIA”, reģistrācijas numurs </w:t>
      </w:r>
      <w:r w:rsidR="00A57850" w:rsidRPr="00F66DB6">
        <w:rPr>
          <w:rFonts w:ascii="Times New Roman" w:eastAsia="Times New Roman" w:hAnsi="Times New Roman" w:cs="Times New Roman"/>
          <w:b/>
          <w:iCs/>
          <w:sz w:val="24"/>
          <w:szCs w:val="28"/>
        </w:rPr>
        <w:t>40003838794</w:t>
      </w:r>
      <w:r w:rsidRPr="007B59C2">
        <w:rPr>
          <w:rFonts w:ascii="Times New Roman" w:eastAsia="Times New Roman" w:hAnsi="Times New Roman" w:cs="Times New Roman"/>
          <w:b/>
          <w:iCs/>
          <w:sz w:val="24"/>
          <w:szCs w:val="28"/>
        </w:rPr>
        <w:t xml:space="preserve">,  </w:t>
      </w:r>
      <w:r w:rsidRPr="007B59C2">
        <w:rPr>
          <w:rFonts w:ascii="Times New Roman" w:hAnsi="Times New Roman" w:cs="Times New Roman"/>
          <w:sz w:val="24"/>
          <w:szCs w:val="28"/>
          <w:lang w:eastAsia="zh-CN"/>
        </w:rPr>
        <w:t>tiek izslēgts no turpmākās dalības iepirkumā, un piedāvājums netiek tālāk vērtēts</w:t>
      </w:r>
      <w:r w:rsidRPr="007B59C2">
        <w:rPr>
          <w:rFonts w:ascii="Times New Roman" w:eastAsia="Times New Roman" w:hAnsi="Times New Roman" w:cs="Times New Roman"/>
          <w:sz w:val="24"/>
          <w:szCs w:val="28"/>
        </w:rPr>
        <w:t>.</w:t>
      </w:r>
    </w:p>
    <w:p w14:paraId="3C6D313D" w14:textId="5FD2C37E" w:rsidR="00382047" w:rsidRPr="007B59C2" w:rsidRDefault="000C6F19" w:rsidP="00F66DB6">
      <w:pPr>
        <w:ind w:firstLine="709"/>
        <w:rPr>
          <w:rFonts w:ascii="Times New Roman" w:eastAsia="Times New Roman" w:hAnsi="Times New Roman" w:cs="Times New Roman"/>
          <w:szCs w:val="24"/>
        </w:rPr>
      </w:pPr>
      <w:r w:rsidRPr="007B59C2">
        <w:rPr>
          <w:rFonts w:ascii="Times New Roman" w:eastAsia="Times New Roman" w:hAnsi="Times New Roman" w:cs="Times New Roman"/>
          <w:sz w:val="24"/>
          <w:szCs w:val="28"/>
        </w:rPr>
        <w:t xml:space="preserve">Tā kā pretendents, kas iesūtījis piedāvājumu pēc izvēles kritērija – </w:t>
      </w:r>
      <w:r w:rsidRPr="00967A35">
        <w:rPr>
          <w:rFonts w:ascii="Times New Roman" w:eastAsia="Times New Roman" w:hAnsi="Times New Roman" w:cs="Times New Roman"/>
          <w:b/>
          <w:bCs/>
          <w:sz w:val="24"/>
          <w:szCs w:val="28"/>
        </w:rPr>
        <w:t>zemākā cena,</w:t>
      </w:r>
      <w:r w:rsidRPr="007B59C2">
        <w:rPr>
          <w:rFonts w:ascii="Times New Roman" w:eastAsia="Times New Roman" w:hAnsi="Times New Roman" w:cs="Times New Roman"/>
          <w:sz w:val="24"/>
          <w:szCs w:val="28"/>
        </w:rPr>
        <w:t xml:space="preserve"> </w:t>
      </w:r>
      <w:r w:rsidRPr="00967A35">
        <w:rPr>
          <w:rFonts w:ascii="Times New Roman" w:eastAsia="Times New Roman" w:hAnsi="Times New Roman" w:cs="Times New Roman"/>
          <w:b/>
          <w:bCs/>
          <w:sz w:val="24"/>
          <w:szCs w:val="28"/>
        </w:rPr>
        <w:t xml:space="preserve">NEATBILST </w:t>
      </w:r>
      <w:r w:rsidRPr="007B59C2">
        <w:rPr>
          <w:rFonts w:ascii="Times New Roman" w:eastAsia="Times New Roman" w:hAnsi="Times New Roman" w:cs="Times New Roman"/>
          <w:sz w:val="24"/>
          <w:szCs w:val="28"/>
        </w:rPr>
        <w:t xml:space="preserve">iepirkuma prasībām un ir izslēgts no tālākas vērtēšanas, tad tiek vērtēts nākamais pretendents, kas iesūtījis piedāvājumu pēc izvēles kritērija- </w:t>
      </w:r>
      <w:r w:rsidRPr="00967A35">
        <w:rPr>
          <w:rFonts w:ascii="Times New Roman" w:eastAsia="Times New Roman" w:hAnsi="Times New Roman" w:cs="Times New Roman"/>
          <w:b/>
          <w:bCs/>
          <w:sz w:val="24"/>
          <w:szCs w:val="28"/>
        </w:rPr>
        <w:t>zemākā cena</w:t>
      </w:r>
      <w:r w:rsidRPr="00967A35">
        <w:rPr>
          <w:rFonts w:ascii="Times New Roman" w:eastAsia="Times New Roman" w:hAnsi="Times New Roman" w:cs="Times New Roman"/>
          <w:b/>
          <w:bCs/>
          <w:szCs w:val="24"/>
        </w:rPr>
        <w:t>.</w:t>
      </w:r>
      <w:r w:rsidRPr="007B59C2">
        <w:rPr>
          <w:rFonts w:ascii="Times New Roman" w:eastAsia="Times New Roman" w:hAnsi="Times New Roman" w:cs="Times New Roman"/>
          <w:szCs w:val="24"/>
        </w:rPr>
        <w:t xml:space="preserve"> </w:t>
      </w:r>
    </w:p>
    <w:p w14:paraId="4BB36F54" w14:textId="430312E4" w:rsidR="001733EC" w:rsidRPr="002E7EA1" w:rsidRDefault="001733EC" w:rsidP="001517B7">
      <w:pPr>
        <w:pStyle w:val="ListParagraph"/>
        <w:rPr>
          <w:rFonts w:eastAsia="Times New Roman" w:cs="Times New Roman"/>
        </w:rPr>
      </w:pPr>
      <w:r w:rsidRPr="002E7EA1">
        <w:t>Piedāvājumu atbilstības izvērtējums:</w:t>
      </w:r>
    </w:p>
    <w:p w14:paraId="4B5A30E6" w14:textId="532B0837" w:rsidR="001733EC" w:rsidRPr="001733EC" w:rsidRDefault="001733EC" w:rsidP="00967A35">
      <w:pPr>
        <w:pStyle w:val="BodyText3"/>
        <w:numPr>
          <w:ilvl w:val="0"/>
          <w:numId w:val="21"/>
        </w:numPr>
        <w:spacing w:after="0"/>
        <w:jc w:val="both"/>
        <w:rPr>
          <w:sz w:val="24"/>
          <w:szCs w:val="24"/>
        </w:rPr>
      </w:pPr>
      <w:r w:rsidRPr="001733EC">
        <w:rPr>
          <w:sz w:val="24"/>
          <w:szCs w:val="24"/>
        </w:rPr>
        <w:t xml:space="preserve">Atzīt, ka sabiedrības ar ierobežotu atbildību </w:t>
      </w:r>
      <w:r w:rsidRPr="007F27A3">
        <w:rPr>
          <w:b/>
          <w:bCs/>
          <w:sz w:val="24"/>
          <w:szCs w:val="24"/>
        </w:rPr>
        <w:t>"</w:t>
      </w:r>
      <w:r w:rsidR="00F66DB6">
        <w:rPr>
          <w:b/>
          <w:bCs/>
          <w:sz w:val="24"/>
          <w:szCs w:val="24"/>
        </w:rPr>
        <w:t>SANART</w:t>
      </w:r>
      <w:r w:rsidRPr="007F27A3">
        <w:rPr>
          <w:b/>
          <w:bCs/>
          <w:sz w:val="24"/>
          <w:szCs w:val="24"/>
        </w:rPr>
        <w:t>"</w:t>
      </w:r>
      <w:r w:rsidR="007F27A3">
        <w:rPr>
          <w:sz w:val="24"/>
          <w:szCs w:val="24"/>
        </w:rPr>
        <w:t>,</w:t>
      </w:r>
      <w:r w:rsidRPr="001733EC">
        <w:t xml:space="preserve"> </w:t>
      </w:r>
      <w:r w:rsidRPr="001733EC">
        <w:rPr>
          <w:sz w:val="24"/>
          <w:szCs w:val="24"/>
        </w:rPr>
        <w:t xml:space="preserve">reģistrācijas numurs </w:t>
      </w:r>
      <w:r w:rsidR="00447907" w:rsidRPr="00424D22">
        <w:rPr>
          <w:sz w:val="24"/>
          <w:szCs w:val="24"/>
        </w:rPr>
        <w:t>44103043748</w:t>
      </w:r>
      <w:r w:rsidR="007F27A3">
        <w:rPr>
          <w:sz w:val="24"/>
          <w:szCs w:val="24"/>
        </w:rPr>
        <w:t>,</w:t>
      </w:r>
      <w:r w:rsidRPr="001733EC">
        <w:rPr>
          <w:sz w:val="24"/>
          <w:szCs w:val="24"/>
        </w:rPr>
        <w:t xml:space="preserve"> piedāvājums </w:t>
      </w:r>
      <w:r w:rsidR="00967A35" w:rsidRPr="00967A35">
        <w:rPr>
          <w:b/>
          <w:bCs/>
          <w:sz w:val="24"/>
          <w:szCs w:val="24"/>
        </w:rPr>
        <w:t>ATBILST</w:t>
      </w:r>
      <w:r w:rsidRPr="001733EC">
        <w:rPr>
          <w:sz w:val="24"/>
          <w:szCs w:val="24"/>
        </w:rPr>
        <w:t xml:space="preserve"> iepirkuma noteikumu kvalifikācijas prasībām pretendentiem un iepirkuma noteikumu prasībām par piedāvājuma saturu un noformējumu.</w:t>
      </w:r>
    </w:p>
    <w:p w14:paraId="2D000DBD" w14:textId="10414018" w:rsidR="001733EC" w:rsidRPr="00447907" w:rsidRDefault="001733EC" w:rsidP="001517B7">
      <w:pPr>
        <w:pStyle w:val="ListParagraph"/>
        <w:numPr>
          <w:ilvl w:val="0"/>
          <w:numId w:val="21"/>
        </w:numPr>
      </w:pPr>
      <w:r w:rsidRPr="00F07F17">
        <w:t xml:space="preserve">Atzīt, ka sabiedrības ar ierobežotu atbildību </w:t>
      </w:r>
      <w:r w:rsidR="007F27A3" w:rsidRPr="00F07F17">
        <w:t>"</w:t>
      </w:r>
      <w:r w:rsidR="00447907">
        <w:t>SANART</w:t>
      </w:r>
      <w:r w:rsidR="007F27A3" w:rsidRPr="00F07F17">
        <w:t xml:space="preserve">", reģistrācijas numurs </w:t>
      </w:r>
      <w:r w:rsidR="00447907" w:rsidRPr="00424D22">
        <w:t>44103043748</w:t>
      </w:r>
      <w:r w:rsidR="00F07F17">
        <w:t>,</w:t>
      </w:r>
      <w:r w:rsidRPr="00F07F17">
        <w:t xml:space="preserve"> piedāvājums </w:t>
      </w:r>
      <w:r w:rsidR="007F27A3" w:rsidRPr="00967A35">
        <w:rPr>
          <w:b/>
          <w:bCs/>
        </w:rPr>
        <w:t>ATBILST</w:t>
      </w:r>
      <w:r w:rsidR="007F27A3" w:rsidRPr="00F07F17">
        <w:t xml:space="preserve"> </w:t>
      </w:r>
      <w:r w:rsidRPr="00F07F17">
        <w:t>iepirkuma noteikumu tehnisko specifikāciju prasībām.</w:t>
      </w:r>
    </w:p>
    <w:p w14:paraId="7397CBEE" w14:textId="5037A9B8" w:rsidR="007F27A3" w:rsidRPr="00F07F17" w:rsidRDefault="007F27A3" w:rsidP="00447907">
      <w:pPr>
        <w:ind w:firstLine="360"/>
        <w:jc w:val="both"/>
        <w:rPr>
          <w:rFonts w:asciiTheme="majorBidi" w:hAnsiTheme="majorBidi" w:cstheme="majorBidi"/>
          <w:sz w:val="24"/>
          <w:szCs w:val="24"/>
        </w:rPr>
      </w:pPr>
      <w:r w:rsidRPr="00F07F17">
        <w:rPr>
          <w:rFonts w:asciiTheme="majorBidi" w:hAnsiTheme="majorBidi" w:cstheme="majorBidi"/>
          <w:sz w:val="24"/>
          <w:szCs w:val="24"/>
        </w:rPr>
        <w:t xml:space="preserve">Potenciālais uzvarētājs, kuram atbilstoši citām paziņojumā par plānoto līgumu un iepirkuma dokumentos noteiktajām prasībām un izraudzītajam piedāvājuma izvēles kritērijam (zemākā cena) būtu piešķiramas līguma slēgšanas tiesības, un kuriem saskaņā ar iepirkuma </w:t>
      </w:r>
      <w:r w:rsidR="00F07F17">
        <w:rPr>
          <w:rFonts w:asciiTheme="majorBidi" w:hAnsiTheme="majorBidi" w:cstheme="majorBidi"/>
          <w:sz w:val="24"/>
          <w:szCs w:val="24"/>
        </w:rPr>
        <w:t>Nr.</w:t>
      </w:r>
      <w:r w:rsidR="00F07F17" w:rsidRPr="00F07F17">
        <w:rPr>
          <w:rFonts w:ascii="Times New Roman" w:eastAsia="Times New Roman" w:hAnsi="Times New Roman" w:cs="Times New Roman"/>
          <w:b/>
          <w:bCs/>
          <w:sz w:val="24"/>
          <w:szCs w:val="24"/>
        </w:rPr>
        <w:t xml:space="preserve"> </w:t>
      </w:r>
      <w:r w:rsidR="00F07F17" w:rsidRPr="00E83735">
        <w:rPr>
          <w:rFonts w:ascii="Times New Roman" w:eastAsia="Times New Roman" w:hAnsi="Times New Roman" w:cs="Times New Roman"/>
          <w:b/>
          <w:bCs/>
          <w:sz w:val="24"/>
          <w:szCs w:val="24"/>
        </w:rPr>
        <w:t>VOC/202</w:t>
      </w:r>
      <w:r w:rsidR="004D0A7C">
        <w:rPr>
          <w:rFonts w:ascii="Times New Roman" w:eastAsia="Times New Roman" w:hAnsi="Times New Roman" w:cs="Times New Roman"/>
          <w:b/>
          <w:bCs/>
          <w:sz w:val="24"/>
          <w:szCs w:val="24"/>
        </w:rPr>
        <w:t>4</w:t>
      </w:r>
      <w:r w:rsidR="00F07F17" w:rsidRPr="00E83735">
        <w:rPr>
          <w:rFonts w:ascii="Times New Roman" w:eastAsia="Times New Roman" w:hAnsi="Times New Roman" w:cs="Times New Roman"/>
          <w:b/>
          <w:bCs/>
          <w:sz w:val="24"/>
          <w:szCs w:val="24"/>
        </w:rPr>
        <w:t>/1</w:t>
      </w:r>
      <w:r w:rsidRPr="00F07F17">
        <w:rPr>
          <w:rFonts w:asciiTheme="majorBidi" w:hAnsiTheme="majorBidi" w:cstheme="majorBidi"/>
          <w:sz w:val="24"/>
          <w:szCs w:val="24"/>
        </w:rPr>
        <w:t xml:space="preserve"> nolikuma </w:t>
      </w:r>
      <w:r w:rsidR="00F07F17">
        <w:rPr>
          <w:rFonts w:asciiTheme="majorBidi" w:hAnsiTheme="majorBidi" w:cstheme="majorBidi"/>
          <w:sz w:val="24"/>
          <w:szCs w:val="24"/>
        </w:rPr>
        <w:t>4</w:t>
      </w:r>
      <w:r w:rsidR="000F51D2">
        <w:rPr>
          <w:rFonts w:asciiTheme="majorBidi" w:hAnsiTheme="majorBidi" w:cstheme="majorBidi"/>
          <w:sz w:val="24"/>
          <w:szCs w:val="24"/>
        </w:rPr>
        <w:t>0</w:t>
      </w:r>
      <w:r w:rsidRPr="00F07F17">
        <w:rPr>
          <w:rFonts w:asciiTheme="majorBidi" w:hAnsiTheme="majorBidi" w:cstheme="majorBidi"/>
          <w:sz w:val="24"/>
          <w:szCs w:val="24"/>
        </w:rPr>
        <w:t>.punktu iepirkuma komisija veic pārbaudi par Publisko iepirkumu likuma 9.panta astotajā daļā noteikto izslēgšanas gadījumu esamību: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1842"/>
        <w:gridCol w:w="2268"/>
        <w:gridCol w:w="1989"/>
        <w:gridCol w:w="1268"/>
      </w:tblGrid>
      <w:tr w:rsidR="00437C44" w:rsidRPr="00E83735" w14:paraId="26A800BF" w14:textId="77777777" w:rsidTr="00437C44">
        <w:tc>
          <w:tcPr>
            <w:tcW w:w="1118" w:type="pct"/>
            <w:shd w:val="clear" w:color="auto" w:fill="C5E0B3"/>
            <w:vAlign w:val="center"/>
          </w:tcPr>
          <w:p w14:paraId="357A5493" w14:textId="77777777" w:rsidR="00437C44" w:rsidRPr="00E83735" w:rsidRDefault="00437C44" w:rsidP="00720801">
            <w:pPr>
              <w:spacing w:after="0" w:line="240" w:lineRule="auto"/>
              <w:jc w:val="center"/>
              <w:rPr>
                <w:rFonts w:ascii="Times New Roman" w:eastAsia="Times New Roman" w:hAnsi="Times New Roman" w:cs="Times New Roman"/>
                <w:b/>
                <w:bCs/>
                <w:sz w:val="24"/>
                <w:szCs w:val="24"/>
              </w:rPr>
            </w:pPr>
            <w:r w:rsidRPr="00E83735">
              <w:rPr>
                <w:rFonts w:ascii="Times New Roman" w:eastAsia="Times New Roman" w:hAnsi="Times New Roman" w:cs="Times New Roman"/>
                <w:b/>
                <w:bCs/>
                <w:sz w:val="24"/>
                <w:szCs w:val="24"/>
              </w:rPr>
              <w:t>Pretendents</w:t>
            </w:r>
          </w:p>
        </w:tc>
        <w:tc>
          <w:tcPr>
            <w:tcW w:w="971" w:type="pct"/>
            <w:shd w:val="clear" w:color="auto" w:fill="C5E0B3"/>
            <w:vAlign w:val="center"/>
          </w:tcPr>
          <w:p w14:paraId="310B6624" w14:textId="77777777" w:rsidR="00437C44" w:rsidRPr="00E83735" w:rsidRDefault="00437C44" w:rsidP="0072080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Iesniegšanas datums</w:t>
            </w:r>
          </w:p>
        </w:tc>
        <w:tc>
          <w:tcPr>
            <w:tcW w:w="1195" w:type="pct"/>
            <w:shd w:val="clear" w:color="auto" w:fill="C5E0B3"/>
            <w:vAlign w:val="center"/>
          </w:tcPr>
          <w:p w14:paraId="1D5A4BA5" w14:textId="77777777" w:rsidR="00437C44" w:rsidRPr="00E83735" w:rsidRDefault="00437C44" w:rsidP="00720801">
            <w:pPr>
              <w:spacing w:after="0" w:line="240" w:lineRule="auto"/>
              <w:jc w:val="center"/>
              <w:rPr>
                <w:rFonts w:ascii="Times New Roman" w:eastAsia="Times New Roman" w:hAnsi="Times New Roman" w:cs="Times New Roman"/>
                <w:b/>
                <w:bCs/>
                <w:sz w:val="24"/>
                <w:szCs w:val="24"/>
              </w:rPr>
            </w:pPr>
            <w:r w:rsidRPr="00E83735">
              <w:rPr>
                <w:rFonts w:ascii="Times New Roman" w:eastAsia="Times New Roman" w:hAnsi="Times New Roman" w:cs="Times New Roman"/>
                <w:b/>
                <w:sz w:val="24"/>
                <w:szCs w:val="24"/>
              </w:rPr>
              <w:t xml:space="preserve">Finanšu piedāvājums, </w:t>
            </w:r>
            <w:r>
              <w:rPr>
                <w:rFonts w:ascii="Times New Roman" w:eastAsia="Times New Roman" w:hAnsi="Times New Roman" w:cs="Times New Roman"/>
                <w:b/>
                <w:sz w:val="24"/>
                <w:szCs w:val="24"/>
              </w:rPr>
              <w:br/>
            </w:r>
            <w:r w:rsidRPr="00E83735">
              <w:rPr>
                <w:rFonts w:ascii="Times New Roman" w:eastAsia="Times New Roman" w:hAnsi="Times New Roman" w:cs="Times New Roman"/>
                <w:b/>
                <w:sz w:val="24"/>
                <w:szCs w:val="24"/>
              </w:rPr>
              <w:t>EUR  bez PVN</w:t>
            </w:r>
          </w:p>
        </w:tc>
        <w:tc>
          <w:tcPr>
            <w:tcW w:w="1048" w:type="pct"/>
            <w:shd w:val="clear" w:color="auto" w:fill="C5E0B3"/>
          </w:tcPr>
          <w:p w14:paraId="2C14C73E" w14:textId="77777777" w:rsidR="00437C44" w:rsidRPr="00E83735" w:rsidRDefault="00437C44" w:rsidP="00720801">
            <w:pPr>
              <w:spacing w:after="0" w:line="240" w:lineRule="auto"/>
              <w:jc w:val="center"/>
              <w:rPr>
                <w:rFonts w:ascii="Times New Roman" w:eastAsia="Times New Roman" w:hAnsi="Times New Roman" w:cs="Times New Roman"/>
                <w:b/>
                <w:sz w:val="24"/>
                <w:szCs w:val="24"/>
              </w:rPr>
            </w:pPr>
            <w:r w:rsidRPr="00E83735">
              <w:rPr>
                <w:rFonts w:ascii="Times New Roman" w:eastAsia="Times New Roman" w:hAnsi="Times New Roman" w:cs="Times New Roman"/>
                <w:b/>
                <w:sz w:val="24"/>
                <w:szCs w:val="24"/>
              </w:rPr>
              <w:t xml:space="preserve">Finanšu piedāvājums, </w:t>
            </w:r>
            <w:r>
              <w:rPr>
                <w:rFonts w:ascii="Times New Roman" w:eastAsia="Times New Roman" w:hAnsi="Times New Roman" w:cs="Times New Roman"/>
                <w:b/>
                <w:sz w:val="24"/>
                <w:szCs w:val="24"/>
              </w:rPr>
              <w:br/>
              <w:t>PVN EUR</w:t>
            </w:r>
            <w:r w:rsidRPr="00E8373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21%</w:t>
            </w:r>
          </w:p>
        </w:tc>
        <w:tc>
          <w:tcPr>
            <w:tcW w:w="668" w:type="pct"/>
            <w:shd w:val="clear" w:color="auto" w:fill="C5E0B3"/>
            <w:vAlign w:val="center"/>
          </w:tcPr>
          <w:p w14:paraId="342C683F" w14:textId="77777777" w:rsidR="00437C44" w:rsidRPr="00E83735" w:rsidRDefault="00437C44" w:rsidP="0072080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Cena EUR ar PVN</w:t>
            </w:r>
          </w:p>
        </w:tc>
      </w:tr>
      <w:tr w:rsidR="004D0A7C" w:rsidRPr="00E83735" w14:paraId="28FD43A0" w14:textId="77777777" w:rsidTr="00437C44">
        <w:tc>
          <w:tcPr>
            <w:tcW w:w="1118" w:type="pct"/>
            <w:shd w:val="clear" w:color="auto" w:fill="auto"/>
            <w:vAlign w:val="center"/>
          </w:tcPr>
          <w:p w14:paraId="1A156903" w14:textId="41A5C494" w:rsidR="004D0A7C" w:rsidRPr="00DC608C" w:rsidRDefault="004D0A7C" w:rsidP="004D0A7C">
            <w:pPr>
              <w:spacing w:after="0" w:line="240" w:lineRule="auto"/>
              <w:jc w:val="center"/>
              <w:rPr>
                <w:rFonts w:ascii="Times New Roman" w:eastAsia="Times New Roman" w:hAnsi="Times New Roman" w:cs="Times New Roman"/>
                <w:sz w:val="24"/>
                <w:szCs w:val="24"/>
              </w:rPr>
            </w:pPr>
            <w:r w:rsidRPr="004D0A7C">
              <w:rPr>
                <w:rFonts w:ascii="Times New Roman" w:eastAsia="Times New Roman" w:hAnsi="Times New Roman" w:cs="Times New Roman"/>
                <w:sz w:val="24"/>
                <w:szCs w:val="24"/>
              </w:rPr>
              <w:t>"SANART" SIA</w:t>
            </w:r>
          </w:p>
        </w:tc>
        <w:tc>
          <w:tcPr>
            <w:tcW w:w="971" w:type="pct"/>
            <w:vAlign w:val="center"/>
          </w:tcPr>
          <w:p w14:paraId="426A5C20" w14:textId="4FCB9D1F" w:rsidR="004D0A7C" w:rsidRPr="00293B5C" w:rsidRDefault="004D0A7C" w:rsidP="004D0A7C">
            <w:pPr>
              <w:spacing w:after="0" w:line="240" w:lineRule="auto"/>
              <w:jc w:val="center"/>
              <w:rPr>
                <w:rFonts w:ascii="Times New Roman" w:eastAsia="Times New Roman" w:hAnsi="Times New Roman" w:cs="Times New Roman"/>
                <w:sz w:val="24"/>
                <w:szCs w:val="24"/>
              </w:rPr>
            </w:pPr>
            <w:r w:rsidRPr="004D0A7C">
              <w:rPr>
                <w:rFonts w:ascii="Times New Roman" w:eastAsia="Times New Roman" w:hAnsi="Times New Roman" w:cs="Times New Roman"/>
                <w:sz w:val="24"/>
                <w:szCs w:val="24"/>
              </w:rPr>
              <w:t>24.04.2024</w:t>
            </w:r>
            <w:r w:rsidRPr="004D0A7C">
              <w:rPr>
                <w:rFonts w:ascii="Times New Roman" w:eastAsia="Times New Roman" w:hAnsi="Times New Roman" w:cs="Times New Roman"/>
                <w:sz w:val="24"/>
                <w:szCs w:val="24"/>
              </w:rPr>
              <w:br/>
              <w:t>16:43</w:t>
            </w:r>
          </w:p>
        </w:tc>
        <w:tc>
          <w:tcPr>
            <w:tcW w:w="1195" w:type="pct"/>
            <w:shd w:val="clear" w:color="auto" w:fill="auto"/>
            <w:vAlign w:val="center"/>
          </w:tcPr>
          <w:p w14:paraId="055D0EC5" w14:textId="280CC819" w:rsidR="004D0A7C" w:rsidRPr="00E83735" w:rsidRDefault="004D0A7C" w:rsidP="004D0A7C">
            <w:pPr>
              <w:spacing w:after="0" w:line="240" w:lineRule="auto"/>
              <w:jc w:val="center"/>
              <w:rPr>
                <w:rFonts w:ascii="Times New Roman" w:eastAsia="Times New Roman" w:hAnsi="Times New Roman" w:cs="Times New Roman"/>
                <w:sz w:val="24"/>
                <w:szCs w:val="24"/>
              </w:rPr>
            </w:pPr>
            <w:r w:rsidRPr="004D0A7C">
              <w:rPr>
                <w:rFonts w:ascii="Times New Roman" w:eastAsia="Times New Roman" w:hAnsi="Times New Roman" w:cs="Times New Roman"/>
                <w:sz w:val="24"/>
                <w:szCs w:val="24"/>
              </w:rPr>
              <w:t>19213.92</w:t>
            </w:r>
          </w:p>
        </w:tc>
        <w:tc>
          <w:tcPr>
            <w:tcW w:w="1048" w:type="pct"/>
            <w:vAlign w:val="center"/>
          </w:tcPr>
          <w:p w14:paraId="5E0C588E" w14:textId="7FB4F832" w:rsidR="004D0A7C" w:rsidRPr="00293B5C" w:rsidRDefault="004D0A7C" w:rsidP="004D0A7C">
            <w:pPr>
              <w:spacing w:after="0" w:line="240" w:lineRule="auto"/>
              <w:jc w:val="center"/>
              <w:rPr>
                <w:rFonts w:ascii="Times New Roman" w:eastAsia="Times New Roman" w:hAnsi="Times New Roman" w:cs="Times New Roman"/>
                <w:sz w:val="24"/>
                <w:szCs w:val="24"/>
              </w:rPr>
            </w:pPr>
            <w:r w:rsidRPr="004D0A7C">
              <w:rPr>
                <w:rFonts w:ascii="Times New Roman" w:eastAsia="Times New Roman" w:hAnsi="Times New Roman" w:cs="Times New Roman"/>
                <w:sz w:val="24"/>
                <w:szCs w:val="24"/>
              </w:rPr>
              <w:t>4034.92</w:t>
            </w:r>
          </w:p>
        </w:tc>
        <w:tc>
          <w:tcPr>
            <w:tcW w:w="668" w:type="pct"/>
            <w:vAlign w:val="center"/>
          </w:tcPr>
          <w:p w14:paraId="1AAE3A3F" w14:textId="661E927F" w:rsidR="004D0A7C" w:rsidRPr="00293B5C" w:rsidRDefault="004D0A7C" w:rsidP="004D0A7C">
            <w:pPr>
              <w:spacing w:after="0" w:line="240" w:lineRule="auto"/>
              <w:jc w:val="center"/>
              <w:rPr>
                <w:rFonts w:ascii="Times New Roman" w:eastAsia="Times New Roman" w:hAnsi="Times New Roman" w:cs="Times New Roman"/>
                <w:sz w:val="24"/>
                <w:szCs w:val="24"/>
              </w:rPr>
            </w:pPr>
            <w:r w:rsidRPr="004D0A7C">
              <w:rPr>
                <w:rFonts w:ascii="Times New Roman" w:eastAsia="Times New Roman" w:hAnsi="Times New Roman" w:cs="Times New Roman"/>
                <w:sz w:val="24"/>
                <w:szCs w:val="24"/>
              </w:rPr>
              <w:t>23248.84</w:t>
            </w:r>
          </w:p>
        </w:tc>
      </w:tr>
    </w:tbl>
    <w:p w14:paraId="6A7A8F90" w14:textId="6131FAC1" w:rsidR="00437C44" w:rsidRPr="00437C44" w:rsidRDefault="00437C44" w:rsidP="001517B7">
      <w:pPr>
        <w:pStyle w:val="ListParagraph"/>
      </w:pPr>
      <w:bookmarkStart w:id="1" w:name="_Hlk127826242"/>
      <w:r w:rsidRPr="00437C44">
        <w:t>Informācijas pārbaude saskaņā</w:t>
      </w:r>
      <w:bookmarkEnd w:id="1"/>
      <w:r w:rsidRPr="00437C44">
        <w:t xml:space="preserve"> ar Publisko iepirkumu likuma 9.panta devīto daļu:</w:t>
      </w:r>
    </w:p>
    <w:p w14:paraId="7AE2698A" w14:textId="22363E0C" w:rsidR="00437C44" w:rsidRPr="00437C44" w:rsidRDefault="00437C44" w:rsidP="00312B7B">
      <w:pPr>
        <w:ind w:left="284" w:firstLine="425"/>
        <w:jc w:val="both"/>
        <w:rPr>
          <w:rFonts w:ascii="Times New Roman" w:hAnsi="Times New Roman" w:cs="Times New Roman"/>
          <w:sz w:val="24"/>
          <w:szCs w:val="24"/>
        </w:rPr>
      </w:pPr>
      <w:r w:rsidRPr="00437C44">
        <w:rPr>
          <w:rFonts w:ascii="Times New Roman" w:hAnsi="Times New Roman" w:cs="Times New Roman"/>
          <w:sz w:val="24"/>
          <w:szCs w:val="24"/>
        </w:rPr>
        <w:t xml:space="preserve">Saskaņā ar Publisko iepirkumu likuma 9.panta devīto daļu, iepirkuma komisija, veicot </w:t>
      </w:r>
      <w:r w:rsidRPr="00437C44">
        <w:rPr>
          <w:rFonts w:ascii="Times New Roman" w:hAnsi="Times New Roman" w:cs="Times New Roman"/>
          <w:sz w:val="24"/>
          <w:szCs w:val="24"/>
          <w:shd w:val="clear" w:color="auto" w:fill="FFFFFF"/>
        </w:rPr>
        <w:t>Publisko</w:t>
      </w:r>
      <w:r w:rsidRPr="00437C44">
        <w:rPr>
          <w:rFonts w:ascii="Times New Roman" w:eastAsia="Calibri" w:hAnsi="Times New Roman" w:cs="Times New Roman"/>
          <w:sz w:val="24"/>
          <w:szCs w:val="24"/>
        </w:rPr>
        <w:t xml:space="preserve"> iepirkumu likuma 9.panta astotajā daļā minēto </w:t>
      </w:r>
      <w:r w:rsidRPr="00437C44">
        <w:rPr>
          <w:rFonts w:ascii="Times New Roman" w:hAnsi="Times New Roman" w:cs="Times New Roman"/>
          <w:sz w:val="24"/>
          <w:szCs w:val="24"/>
        </w:rPr>
        <w:t xml:space="preserve">izslēgšanas nosacījumi pārbaudi </w:t>
      </w:r>
      <w:r w:rsidRPr="00437C44">
        <w:rPr>
          <w:rFonts w:ascii="Times New Roman" w:hAnsi="Times New Roman" w:cs="Times New Roman"/>
          <w:sz w:val="24"/>
          <w:szCs w:val="24"/>
        </w:rPr>
        <w:lastRenderedPageBreak/>
        <w:t xml:space="preserve">pretendentam (Sabiedrība ar ierobežotu atbildību </w:t>
      </w:r>
      <w:r w:rsidR="00312B7B" w:rsidRPr="00312B7B">
        <w:rPr>
          <w:rFonts w:ascii="Times New Roman" w:hAnsi="Times New Roman" w:cs="Times New Roman"/>
          <w:b/>
          <w:bCs/>
          <w:sz w:val="24"/>
          <w:szCs w:val="24"/>
        </w:rPr>
        <w:t>"</w:t>
      </w:r>
      <w:r w:rsidR="004D0A7C" w:rsidRPr="004D0A7C">
        <w:t xml:space="preserve"> </w:t>
      </w:r>
      <w:r w:rsidR="004D0A7C" w:rsidRPr="004D0A7C">
        <w:rPr>
          <w:rFonts w:ascii="Times New Roman" w:hAnsi="Times New Roman" w:cs="Times New Roman"/>
          <w:b/>
          <w:bCs/>
          <w:sz w:val="24"/>
          <w:szCs w:val="24"/>
        </w:rPr>
        <w:t xml:space="preserve">SANART </w:t>
      </w:r>
      <w:r w:rsidR="00312B7B" w:rsidRPr="00312B7B">
        <w:rPr>
          <w:rFonts w:ascii="Times New Roman" w:hAnsi="Times New Roman" w:cs="Times New Roman"/>
          <w:b/>
          <w:bCs/>
          <w:sz w:val="24"/>
          <w:szCs w:val="24"/>
        </w:rPr>
        <w:t>" SIA</w:t>
      </w:r>
      <w:r w:rsidRPr="00437C44">
        <w:rPr>
          <w:rFonts w:ascii="Times New Roman" w:hAnsi="Times New Roman" w:cs="Times New Roman"/>
          <w:sz w:val="24"/>
          <w:szCs w:val="24"/>
        </w:rPr>
        <w:t>), kuram būtu piešķiramas iepirkuma līguma slēgšanas tiesības, konstatēja, ka:</w:t>
      </w:r>
    </w:p>
    <w:p w14:paraId="7133F365" w14:textId="77777777" w:rsidR="00437C44" w:rsidRPr="00E31F0C" w:rsidRDefault="00437C44" w:rsidP="00437C44">
      <w:pPr>
        <w:numPr>
          <w:ilvl w:val="0"/>
          <w:numId w:val="22"/>
        </w:numPr>
        <w:spacing w:after="0" w:line="240" w:lineRule="auto"/>
        <w:ind w:left="709" w:hanging="425"/>
        <w:jc w:val="both"/>
        <w:rPr>
          <w:rFonts w:ascii="Times New Roman" w:hAnsi="Times New Roman" w:cs="Times New Roman"/>
          <w:sz w:val="24"/>
          <w:szCs w:val="24"/>
        </w:rPr>
      </w:pPr>
      <w:r w:rsidRPr="00437C44">
        <w:rPr>
          <w:rFonts w:ascii="Times New Roman" w:hAnsi="Times New Roman" w:cs="Times New Roman"/>
          <w:sz w:val="24"/>
          <w:szCs w:val="24"/>
        </w:rPr>
        <w:t xml:space="preserve">pretendentam nav pasludināts maksātnespējas process, tas netiek likvidēts, un tam nav apturēta saimnieciskā </w:t>
      </w:r>
      <w:r w:rsidRPr="00E31F0C">
        <w:rPr>
          <w:rFonts w:ascii="Times New Roman" w:hAnsi="Times New Roman" w:cs="Times New Roman"/>
          <w:sz w:val="24"/>
          <w:szCs w:val="24"/>
        </w:rPr>
        <w:t>darbība (e-izziņa pievienota iepirkuma lietai);</w:t>
      </w:r>
    </w:p>
    <w:p w14:paraId="710D6FCF" w14:textId="119BCEB6" w:rsidR="00437C44" w:rsidRPr="00E31F0C" w:rsidRDefault="00437C44" w:rsidP="00312B7B">
      <w:pPr>
        <w:numPr>
          <w:ilvl w:val="0"/>
          <w:numId w:val="22"/>
        </w:numPr>
        <w:spacing w:after="0" w:line="240" w:lineRule="auto"/>
        <w:ind w:left="709" w:hanging="425"/>
        <w:jc w:val="both"/>
        <w:rPr>
          <w:rFonts w:ascii="Times New Roman" w:hAnsi="Times New Roman" w:cs="Times New Roman"/>
          <w:bCs/>
          <w:sz w:val="24"/>
          <w:szCs w:val="24"/>
        </w:rPr>
      </w:pPr>
      <w:r w:rsidRPr="00437C44">
        <w:rPr>
          <w:rFonts w:ascii="Times New Roman" w:hAnsi="Times New Roman" w:cs="Times New Roman"/>
          <w:sz w:val="24"/>
          <w:szCs w:val="24"/>
          <w:shd w:val="clear" w:color="auto" w:fill="FFFFFF"/>
        </w:rPr>
        <w:t xml:space="preserve">pretendentam piedāvājumu iesniegšanas termiņa pēdējā dienā </w:t>
      </w:r>
      <w:r w:rsidRPr="00437C44">
        <w:rPr>
          <w:rFonts w:ascii="Times New Roman" w:hAnsi="Times New Roman" w:cs="Times New Roman"/>
          <w:i/>
          <w:iCs/>
          <w:sz w:val="24"/>
          <w:szCs w:val="24"/>
          <w:shd w:val="clear" w:color="auto" w:fill="FFFFFF"/>
        </w:rPr>
        <w:t>(</w:t>
      </w:r>
      <w:r w:rsidR="0003633D">
        <w:rPr>
          <w:rFonts w:ascii="Times New Roman" w:hAnsi="Times New Roman" w:cs="Times New Roman"/>
          <w:i/>
          <w:iCs/>
          <w:sz w:val="24"/>
          <w:szCs w:val="24"/>
          <w:shd w:val="clear" w:color="auto" w:fill="FFFFFF"/>
        </w:rPr>
        <w:t>25.04.2024</w:t>
      </w:r>
      <w:r w:rsidRPr="00437C44">
        <w:rPr>
          <w:rFonts w:ascii="Times New Roman" w:hAnsi="Times New Roman" w:cs="Times New Roman"/>
          <w:i/>
          <w:iCs/>
          <w:sz w:val="24"/>
          <w:szCs w:val="24"/>
          <w:shd w:val="clear" w:color="auto" w:fill="FFFFFF"/>
        </w:rPr>
        <w:t>.)</w:t>
      </w:r>
      <w:r w:rsidRPr="00437C44">
        <w:rPr>
          <w:rFonts w:ascii="Times New Roman" w:hAnsi="Times New Roman" w:cs="Times New Roman"/>
          <w:sz w:val="24"/>
          <w:szCs w:val="24"/>
          <w:shd w:val="clear" w:color="auto" w:fill="FFFFFF"/>
        </w:rPr>
        <w:t xml:space="preserve"> un dienā, kad pieņemts lēmums par iespējamu iepirkuma līguma slēgšanas tiesību piešķiršanu </w:t>
      </w:r>
      <w:r w:rsidRPr="00437C44">
        <w:rPr>
          <w:rFonts w:ascii="Times New Roman" w:hAnsi="Times New Roman" w:cs="Times New Roman"/>
          <w:i/>
          <w:iCs/>
          <w:sz w:val="24"/>
          <w:szCs w:val="24"/>
          <w:shd w:val="clear" w:color="auto" w:fill="FFFFFF"/>
        </w:rPr>
        <w:t>(</w:t>
      </w:r>
      <w:r w:rsidR="008125F2">
        <w:rPr>
          <w:rFonts w:ascii="Times New Roman" w:hAnsi="Times New Roman" w:cs="Times New Roman"/>
          <w:i/>
          <w:iCs/>
          <w:sz w:val="24"/>
          <w:szCs w:val="24"/>
          <w:shd w:val="clear" w:color="auto" w:fill="FFFFFF"/>
        </w:rPr>
        <w:t>21.05.</w:t>
      </w:r>
      <w:r w:rsidR="0003633D">
        <w:rPr>
          <w:rFonts w:ascii="Times New Roman" w:hAnsi="Times New Roman" w:cs="Times New Roman"/>
          <w:i/>
          <w:iCs/>
          <w:sz w:val="24"/>
          <w:szCs w:val="24"/>
          <w:shd w:val="clear" w:color="auto" w:fill="FFFFFF"/>
        </w:rPr>
        <w:t>2024</w:t>
      </w:r>
      <w:r w:rsidRPr="00437C44">
        <w:rPr>
          <w:rFonts w:ascii="Times New Roman" w:hAnsi="Times New Roman" w:cs="Times New Roman"/>
          <w:i/>
          <w:iCs/>
          <w:sz w:val="24"/>
          <w:szCs w:val="24"/>
          <w:shd w:val="clear" w:color="auto" w:fill="FFFFFF"/>
        </w:rPr>
        <w:t>.)</w:t>
      </w:r>
      <w:r w:rsidRPr="00437C44">
        <w:rPr>
          <w:rFonts w:ascii="Times New Roman" w:hAnsi="Times New Roman" w:cs="Times New Roman"/>
          <w:sz w:val="24"/>
          <w:szCs w:val="24"/>
          <w:shd w:val="clear" w:color="auto" w:fill="FFFFFF"/>
        </w:rPr>
        <w:t>, nav konstatētas neizpildītas saistības nodokļu (tai skaitā valsts sociālās apdrošināšanas) jomā saskaņā ar likumu "</w:t>
      </w:r>
      <w:hyperlink r:id="rId8" w:tgtFrame="_blank" w:history="1">
        <w:r w:rsidRPr="00437C44">
          <w:rPr>
            <w:rFonts w:ascii="Times New Roman" w:hAnsi="Times New Roman" w:cs="Times New Roman"/>
            <w:sz w:val="24"/>
            <w:szCs w:val="24"/>
            <w:shd w:val="clear" w:color="auto" w:fill="FFFFFF"/>
          </w:rPr>
          <w:t>Par nodokļiem un nodevām</w:t>
        </w:r>
      </w:hyperlink>
      <w:r w:rsidRPr="00E31F0C">
        <w:rPr>
          <w:rFonts w:ascii="Times New Roman" w:hAnsi="Times New Roman" w:cs="Times New Roman"/>
          <w:sz w:val="24"/>
          <w:szCs w:val="24"/>
          <w:shd w:val="clear" w:color="auto" w:fill="FFFFFF"/>
        </w:rPr>
        <w:t xml:space="preserve">" </w:t>
      </w:r>
      <w:bookmarkStart w:id="2" w:name="_Hlk127824557"/>
      <w:r w:rsidRPr="00E31F0C">
        <w:rPr>
          <w:rFonts w:ascii="Times New Roman" w:hAnsi="Times New Roman" w:cs="Times New Roman"/>
          <w:bCs/>
          <w:sz w:val="24"/>
          <w:szCs w:val="24"/>
        </w:rPr>
        <w:t>(e-izziņas pievienotas iepirkuma lietai)</w:t>
      </w:r>
      <w:bookmarkEnd w:id="2"/>
      <w:r w:rsidRPr="00E31F0C">
        <w:rPr>
          <w:rFonts w:ascii="Times New Roman" w:hAnsi="Times New Roman" w:cs="Times New Roman"/>
          <w:bCs/>
          <w:sz w:val="24"/>
          <w:szCs w:val="24"/>
        </w:rPr>
        <w:t>;</w:t>
      </w:r>
    </w:p>
    <w:p w14:paraId="2B875DCC" w14:textId="77777777" w:rsidR="00437C44" w:rsidRPr="00437C44" w:rsidRDefault="00437C44" w:rsidP="00437C44">
      <w:pPr>
        <w:numPr>
          <w:ilvl w:val="0"/>
          <w:numId w:val="22"/>
        </w:numPr>
        <w:spacing w:after="0" w:line="240" w:lineRule="auto"/>
        <w:ind w:left="709" w:hanging="425"/>
        <w:jc w:val="both"/>
        <w:rPr>
          <w:rFonts w:ascii="Times New Roman" w:hAnsi="Times New Roman" w:cs="Times New Roman"/>
          <w:bCs/>
          <w:sz w:val="24"/>
          <w:szCs w:val="24"/>
        </w:rPr>
      </w:pPr>
      <w:r w:rsidRPr="00437C44">
        <w:rPr>
          <w:rFonts w:ascii="Times New Roman" w:hAnsi="Times New Roman" w:cs="Times New Roman"/>
          <w:sz w:val="24"/>
          <w:szCs w:val="24"/>
        </w:rPr>
        <w:t>pretendents nav ārzonā reģistrēta juridiska persona;</w:t>
      </w:r>
    </w:p>
    <w:p w14:paraId="4E7100F1" w14:textId="75EEC3A0" w:rsidR="002002F4" w:rsidRPr="001517B7" w:rsidRDefault="00437C44" w:rsidP="00A40C16">
      <w:pPr>
        <w:numPr>
          <w:ilvl w:val="0"/>
          <w:numId w:val="22"/>
        </w:numPr>
        <w:spacing w:after="0" w:line="240" w:lineRule="auto"/>
        <w:ind w:left="709" w:hanging="425"/>
        <w:jc w:val="both"/>
        <w:rPr>
          <w:rFonts w:ascii="Times New Roman" w:hAnsi="Times New Roman" w:cs="Times New Roman"/>
          <w:bCs/>
          <w:sz w:val="24"/>
          <w:szCs w:val="24"/>
        </w:rPr>
      </w:pPr>
      <w:r w:rsidRPr="00437C44">
        <w:rPr>
          <w:rFonts w:ascii="Times New Roman" w:hAnsi="Times New Roman" w:cs="Times New Roman"/>
          <w:sz w:val="24"/>
          <w:szCs w:val="24"/>
          <w:shd w:val="clear" w:color="auto" w:fill="FFFFFF"/>
        </w:rPr>
        <w:t>iepirkuma dokumentu sagatavotājs, iepirkuma komisijas locekļi un iepirkuma komisijas sekretārs nav saistīti ar šī iepirkuma pretendentu Publisko iepirkumu likuma  </w:t>
      </w:r>
      <w:hyperlink r:id="rId9" w:anchor="p25" w:history="1">
        <w:r w:rsidRPr="00437C44">
          <w:rPr>
            <w:rFonts w:ascii="Times New Roman" w:hAnsi="Times New Roman" w:cs="Times New Roman"/>
            <w:sz w:val="24"/>
            <w:szCs w:val="24"/>
            <w:shd w:val="clear" w:color="auto" w:fill="FFFFFF"/>
          </w:rPr>
          <w:t>25.</w:t>
        </w:r>
      </w:hyperlink>
      <w:r w:rsidRPr="00437C44">
        <w:rPr>
          <w:rFonts w:ascii="Times New Roman" w:hAnsi="Times New Roman" w:cs="Times New Roman"/>
          <w:sz w:val="24"/>
          <w:szCs w:val="24"/>
          <w:shd w:val="clear" w:color="auto" w:fill="FFFFFF"/>
        </w:rPr>
        <w:t xml:space="preserve">panta pirmās vai otrās daļas izpratnē nav ieinteresēti neviena šī iepirkuma pretendenta izvēlē </w:t>
      </w:r>
      <w:r w:rsidRPr="00E31F0C">
        <w:rPr>
          <w:rFonts w:ascii="Times New Roman" w:hAnsi="Times New Roman" w:cs="Times New Roman"/>
          <w:sz w:val="24"/>
          <w:szCs w:val="24"/>
          <w:shd w:val="clear" w:color="auto" w:fill="FFFFFF"/>
        </w:rPr>
        <w:t>(e</w:t>
      </w:r>
      <w:r w:rsidRPr="00E31F0C">
        <w:rPr>
          <w:rFonts w:ascii="Times New Roman" w:hAnsi="Times New Roman" w:cs="Times New Roman"/>
          <w:sz w:val="24"/>
          <w:szCs w:val="24"/>
          <w:shd w:val="clear" w:color="auto" w:fill="FFFFFF"/>
        </w:rPr>
        <w:noBreakHyphen/>
        <w:t>konkursu sistēmā ir pievienoti apliecinājumi).</w:t>
      </w:r>
    </w:p>
    <w:p w14:paraId="7246B56A" w14:textId="77777777" w:rsidR="001517B7" w:rsidRPr="001517B7" w:rsidRDefault="001517B7" w:rsidP="001517B7">
      <w:pPr>
        <w:spacing w:after="0" w:line="240" w:lineRule="auto"/>
        <w:ind w:left="709"/>
        <w:jc w:val="both"/>
        <w:rPr>
          <w:rFonts w:ascii="Times New Roman" w:hAnsi="Times New Roman" w:cs="Times New Roman"/>
          <w:bCs/>
          <w:sz w:val="24"/>
          <w:szCs w:val="24"/>
        </w:rPr>
      </w:pPr>
    </w:p>
    <w:p w14:paraId="79479175" w14:textId="70866577" w:rsidR="001517B7" w:rsidRPr="00E83735" w:rsidRDefault="001517B7" w:rsidP="001517B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E83735">
        <w:rPr>
          <w:rFonts w:ascii="Times New Roman" w:eastAsia="Times New Roman" w:hAnsi="Times New Roman" w:cs="Times New Roman"/>
          <w:color w:val="000000"/>
          <w:sz w:val="24"/>
          <w:szCs w:val="24"/>
        </w:rPr>
        <w:t xml:space="preserve">Atbilstoši Iepirkuma nolikuma </w:t>
      </w:r>
      <w:r>
        <w:rPr>
          <w:rFonts w:ascii="Times New Roman" w:eastAsia="Times New Roman" w:hAnsi="Times New Roman" w:cs="Times New Roman"/>
          <w:color w:val="000000"/>
          <w:sz w:val="24"/>
          <w:szCs w:val="24"/>
        </w:rPr>
        <w:t>19</w:t>
      </w:r>
      <w:r w:rsidRPr="00E83735">
        <w:rPr>
          <w:rFonts w:ascii="Times New Roman" w:eastAsia="Times New Roman" w:hAnsi="Times New Roman" w:cs="Times New Roman"/>
          <w:color w:val="000000"/>
          <w:sz w:val="24"/>
          <w:szCs w:val="24"/>
        </w:rPr>
        <w:t xml:space="preserve">.punktam, Komisija nosaka saimnieciski visizdevīgāko piedāvājumu un pieņem lēmumu par iepirkuma līguma slēgšanu ar pretendentu, kura piedāvājums atzīts par nolikuma prasībām atbilstošu saimnieciski visizdevīgāko piedāvājumu </w:t>
      </w:r>
      <w:r w:rsidRPr="00E83735">
        <w:rPr>
          <w:rFonts w:ascii="Times New Roman" w:eastAsia="Times New Roman" w:hAnsi="Times New Roman" w:cs="Times New Roman"/>
          <w:color w:val="000000"/>
          <w:sz w:val="24"/>
          <w:szCs w:val="24"/>
          <w:u w:val="single"/>
        </w:rPr>
        <w:t>un atbilst pasūtītāja budžeta finanšu iespējām.</w:t>
      </w:r>
      <w:r w:rsidRPr="00E83735">
        <w:rPr>
          <w:rFonts w:ascii="Times New Roman" w:eastAsia="Times New Roman" w:hAnsi="Times New Roman" w:cs="Times New Roman"/>
          <w:color w:val="000000"/>
          <w:sz w:val="24"/>
          <w:szCs w:val="24"/>
        </w:rPr>
        <w:t xml:space="preserve"> Iepirkumu komisija secin</w:t>
      </w:r>
      <w:r>
        <w:rPr>
          <w:rFonts w:ascii="Times New Roman" w:eastAsia="Times New Roman" w:hAnsi="Times New Roman" w:cs="Times New Roman"/>
          <w:color w:val="000000"/>
          <w:sz w:val="24"/>
          <w:szCs w:val="24"/>
        </w:rPr>
        <w:t>āja</w:t>
      </w:r>
      <w:r w:rsidRPr="00E83735">
        <w:rPr>
          <w:rFonts w:ascii="Times New Roman" w:eastAsia="Times New Roman" w:hAnsi="Times New Roman" w:cs="Times New Roman"/>
          <w:color w:val="000000"/>
          <w:sz w:val="24"/>
          <w:szCs w:val="24"/>
        </w:rPr>
        <w:t>, ka pretendenta SIA “</w:t>
      </w:r>
      <w:r>
        <w:rPr>
          <w:rFonts w:ascii="Times New Roman" w:eastAsia="Times New Roman" w:hAnsi="Times New Roman" w:cs="Times New Roman"/>
          <w:color w:val="000000"/>
          <w:sz w:val="24"/>
          <w:szCs w:val="24"/>
        </w:rPr>
        <w:t>SANART</w:t>
      </w:r>
      <w:r w:rsidRPr="00E83735">
        <w:rPr>
          <w:rFonts w:ascii="Times New Roman" w:eastAsia="Times New Roman" w:hAnsi="Times New Roman" w:cs="Times New Roman"/>
          <w:color w:val="000000"/>
          <w:sz w:val="24"/>
          <w:szCs w:val="24"/>
        </w:rPr>
        <w:t xml:space="preserve">” finanšu piedāvājums pārsniedz budžetā izdalītos finanšu līdzekļus, kā rezultātā ir nepieciešama iepirkuma procedūras pārtraukšana. </w:t>
      </w:r>
    </w:p>
    <w:p w14:paraId="49A41DA7" w14:textId="77777777" w:rsidR="001517B7" w:rsidRPr="00E83735" w:rsidRDefault="001517B7" w:rsidP="001517B7">
      <w:pPr>
        <w:autoSpaceDE w:val="0"/>
        <w:spacing w:after="0" w:line="240" w:lineRule="auto"/>
        <w:ind w:firstLine="540"/>
        <w:jc w:val="both"/>
        <w:rPr>
          <w:rFonts w:ascii="Times New Roman" w:eastAsia="Times New Roman" w:hAnsi="Times New Roman" w:cs="Times New Roman"/>
          <w:sz w:val="24"/>
          <w:szCs w:val="24"/>
        </w:rPr>
      </w:pPr>
      <w:r w:rsidRPr="00E83735">
        <w:rPr>
          <w:rFonts w:ascii="Times New Roman" w:eastAsia="Times New Roman" w:hAnsi="Times New Roman" w:cs="Times New Roman"/>
          <w:sz w:val="24"/>
          <w:szCs w:val="24"/>
        </w:rPr>
        <w:t xml:space="preserve">Pamatojoties uz Publisko iepirkumu likuma 9. panta piecpadsmitās daļas un </w:t>
      </w:r>
      <w:r w:rsidRPr="00E83735">
        <w:rPr>
          <w:rFonts w:ascii="Times New Roman" w:eastAsia="Times New Roman" w:hAnsi="Times New Roman" w:cs="Times New Roman"/>
          <w:color w:val="000000"/>
          <w:sz w:val="24"/>
          <w:szCs w:val="24"/>
        </w:rPr>
        <w:t>26. panta pirmās daļas</w:t>
      </w:r>
      <w:r w:rsidRPr="00E83735">
        <w:rPr>
          <w:rFonts w:ascii="Times New Roman" w:eastAsia="Times New Roman" w:hAnsi="Times New Roman" w:cs="Times New Roman"/>
          <w:sz w:val="24"/>
          <w:szCs w:val="24"/>
        </w:rPr>
        <w:t xml:space="preserve">, vienbalsīgi balsojot  “Par”, Iepirkumu komisija </w:t>
      </w:r>
      <w:r w:rsidRPr="00E83735">
        <w:rPr>
          <w:rFonts w:ascii="Times New Roman" w:eastAsia="Times New Roman" w:hAnsi="Times New Roman" w:cs="Times New Roman"/>
          <w:b/>
          <w:sz w:val="24"/>
          <w:szCs w:val="24"/>
          <w:u w:val="single"/>
        </w:rPr>
        <w:t>NO</w:t>
      </w:r>
      <w:r>
        <w:rPr>
          <w:rFonts w:ascii="Times New Roman" w:eastAsia="Times New Roman" w:hAnsi="Times New Roman" w:cs="Times New Roman"/>
          <w:b/>
          <w:sz w:val="24"/>
          <w:szCs w:val="24"/>
          <w:u w:val="single"/>
        </w:rPr>
        <w:t>LĒMA</w:t>
      </w:r>
      <w:r w:rsidRPr="00E83735">
        <w:rPr>
          <w:rFonts w:ascii="Times New Roman" w:eastAsia="Times New Roman" w:hAnsi="Times New Roman" w:cs="Times New Roman"/>
          <w:b/>
          <w:sz w:val="24"/>
          <w:szCs w:val="24"/>
          <w:u w:val="single"/>
        </w:rPr>
        <w:t>:</w:t>
      </w:r>
      <w:r w:rsidRPr="00E83735">
        <w:rPr>
          <w:rFonts w:ascii="Times New Roman" w:eastAsia="Times New Roman" w:hAnsi="Times New Roman" w:cs="Times New Roman"/>
          <w:b/>
          <w:sz w:val="24"/>
          <w:szCs w:val="24"/>
        </w:rPr>
        <w:t xml:space="preserve"> </w:t>
      </w:r>
    </w:p>
    <w:p w14:paraId="38127C17" w14:textId="079C85D0" w:rsidR="001517B7" w:rsidRPr="001517B7" w:rsidRDefault="001517B7" w:rsidP="001517B7">
      <w:pPr>
        <w:pStyle w:val="ListParagraph"/>
      </w:pPr>
      <w:r w:rsidRPr="001517B7">
        <w:t>pārtraukt iepirkumu “Ārējo siltumapgādes tīklu pievada būvniecība uz Vaidavas ielu 15, Valmierā, Valmieras novadā”</w:t>
      </w:r>
      <w:r w:rsidRPr="001517B7">
        <w:rPr>
          <w:shd w:val="clear" w:color="auto" w:fill="FFFFFF"/>
        </w:rPr>
        <w:t>, ID Nr. VOC/2024/1</w:t>
      </w:r>
      <w:r w:rsidRPr="001517B7">
        <w:t>, bez rezultāta.</w:t>
      </w:r>
    </w:p>
    <w:p w14:paraId="382F51D4" w14:textId="77777777" w:rsidR="001517B7" w:rsidRPr="00820347" w:rsidRDefault="001517B7" w:rsidP="001517B7">
      <w:pPr>
        <w:suppressAutoHyphens/>
        <w:autoSpaceDE w:val="0"/>
        <w:spacing w:after="0" w:line="240" w:lineRule="auto"/>
        <w:ind w:left="426"/>
        <w:jc w:val="both"/>
        <w:rPr>
          <w:rFonts w:ascii="Times New Roman" w:eastAsia="Times New Roman" w:hAnsi="Times New Roman" w:cs="Times New Roman"/>
          <w:b/>
          <w:sz w:val="24"/>
          <w:szCs w:val="24"/>
        </w:rPr>
      </w:pPr>
    </w:p>
    <w:p w14:paraId="0A62F2D5" w14:textId="77777777" w:rsidR="001517B7" w:rsidRPr="007340B4" w:rsidRDefault="001517B7" w:rsidP="001517B7">
      <w:pPr>
        <w:rPr>
          <w:rFonts w:ascii="Times New Roman" w:eastAsia="Times New Roman" w:hAnsi="Times New Roman" w:cs="Times New Roman"/>
          <w:color w:val="000000"/>
          <w:sz w:val="24"/>
          <w:szCs w:val="24"/>
        </w:rPr>
      </w:pPr>
      <w:r w:rsidRPr="007340B4">
        <w:rPr>
          <w:rFonts w:ascii="Times New Roman" w:eastAsia="Times New Roman" w:hAnsi="Times New Roman" w:cs="Times New Roman"/>
          <w:color w:val="000000"/>
          <w:sz w:val="24"/>
          <w:szCs w:val="24"/>
        </w:rPr>
        <w:t xml:space="preserve">Iepirkumu komisijas </w:t>
      </w:r>
      <w:smartTag w:uri="schemas-tilde-lv/tildestengine" w:element="veidnes">
        <w:smartTagPr>
          <w:attr w:name="text" w:val="lēmums"/>
          <w:attr w:name="baseform" w:val="lēmums"/>
          <w:attr w:name="id" w:val="-1"/>
        </w:smartTagPr>
        <w:r w:rsidRPr="007340B4">
          <w:rPr>
            <w:rFonts w:ascii="Times New Roman" w:eastAsia="Times New Roman" w:hAnsi="Times New Roman" w:cs="Times New Roman"/>
            <w:color w:val="000000"/>
            <w:sz w:val="24"/>
            <w:szCs w:val="24"/>
          </w:rPr>
          <w:t>lēmums</w:t>
        </w:r>
      </w:smartTag>
      <w:r w:rsidRPr="007340B4">
        <w:rPr>
          <w:rFonts w:ascii="Times New Roman" w:eastAsia="Times New Roman" w:hAnsi="Times New Roman" w:cs="Times New Roman"/>
          <w:color w:val="000000"/>
          <w:sz w:val="24"/>
          <w:szCs w:val="24"/>
        </w:rPr>
        <w:t xml:space="preserve"> ir stājies spēkā ar tā pieņemšanas brīdi un to var apstrīdēt viena mēneša laikā no lēmuma pieņemšanas brīža Administratīvajā rajona tiesā Administratīvā procesa likumā noteiktajā kārtībā. Lēmuma pārsūdzēšana neaptur tā darbību.</w:t>
      </w:r>
    </w:p>
    <w:p w14:paraId="2869ED27" w14:textId="77777777" w:rsidR="001517B7" w:rsidRPr="00A40C16" w:rsidRDefault="001517B7" w:rsidP="001517B7">
      <w:pPr>
        <w:spacing w:after="0" w:line="240" w:lineRule="auto"/>
        <w:jc w:val="both"/>
        <w:rPr>
          <w:rFonts w:ascii="Times New Roman" w:hAnsi="Times New Roman" w:cs="Times New Roman"/>
          <w:bCs/>
          <w:sz w:val="24"/>
          <w:szCs w:val="24"/>
        </w:rPr>
      </w:pPr>
    </w:p>
    <w:p w14:paraId="7775AA4A" w14:textId="77777777" w:rsidR="002002F4" w:rsidRDefault="002002F4" w:rsidP="00E826C2">
      <w:pPr>
        <w:shd w:val="clear" w:color="auto" w:fill="FFFFFF"/>
        <w:spacing w:after="0" w:line="240" w:lineRule="auto"/>
        <w:rPr>
          <w:rFonts w:ascii="Times New Roman" w:eastAsia="Times New Roman" w:hAnsi="Times New Roman" w:cs="Times New Roman"/>
          <w:bCs/>
          <w:iCs/>
          <w:color w:val="000000"/>
          <w:sz w:val="24"/>
          <w:szCs w:val="24"/>
        </w:rPr>
      </w:pPr>
    </w:p>
    <w:p w14:paraId="6D2F8A9A" w14:textId="77777777" w:rsidR="00820347" w:rsidRPr="00BB49F0" w:rsidRDefault="00820347" w:rsidP="00820347">
      <w:pPr>
        <w:spacing w:after="0" w:line="240" w:lineRule="auto"/>
        <w:rPr>
          <w:rFonts w:ascii="Times New Roman" w:eastAsia="Times New Roman" w:hAnsi="Times New Roman" w:cs="Times New Roman"/>
          <w:i/>
          <w:sz w:val="24"/>
          <w:szCs w:val="24"/>
        </w:rPr>
      </w:pPr>
    </w:p>
    <w:p w14:paraId="53E53A58" w14:textId="77777777" w:rsidR="00820347" w:rsidRPr="00BB49F0" w:rsidRDefault="00820347" w:rsidP="00820347">
      <w:pPr>
        <w:suppressAutoHyphens/>
        <w:spacing w:after="0" w:line="240" w:lineRule="auto"/>
        <w:rPr>
          <w:rFonts w:ascii="Times New Roman" w:eastAsia="Times New Roman" w:hAnsi="Times New Roman" w:cs="Times New Roman"/>
          <w:lang w:eastAsia="ar-SA"/>
        </w:rPr>
      </w:pPr>
    </w:p>
    <w:p w14:paraId="1BFC1A50" w14:textId="77777777" w:rsidR="00820347" w:rsidRPr="00BB49F0" w:rsidRDefault="00820347" w:rsidP="00820347">
      <w:pPr>
        <w:suppressAutoHyphens/>
        <w:spacing w:after="0" w:line="240" w:lineRule="auto"/>
        <w:rPr>
          <w:rFonts w:ascii="Times New Roman" w:eastAsia="Times New Roman" w:hAnsi="Times New Roman" w:cs="Times New Roman"/>
          <w:lang w:eastAsia="ar-SA"/>
        </w:rPr>
      </w:pPr>
    </w:p>
    <w:p w14:paraId="318A2875" w14:textId="77777777" w:rsidR="00820347" w:rsidRPr="00BB49F0" w:rsidRDefault="00820347" w:rsidP="00820347">
      <w:pPr>
        <w:suppressAutoHyphens/>
        <w:spacing w:after="0" w:line="240" w:lineRule="auto"/>
        <w:ind w:left="-142" w:right="-427" w:hanging="284"/>
        <w:jc w:val="center"/>
        <w:rPr>
          <w:rFonts w:ascii="Times New Roman" w:eastAsia="Times New Roman" w:hAnsi="Times New Roman" w:cs="Times New Roman"/>
          <w:sz w:val="24"/>
          <w:szCs w:val="24"/>
          <w:lang w:eastAsia="lv-LV"/>
        </w:rPr>
      </w:pPr>
      <w:r w:rsidRPr="00BB49F0">
        <w:rPr>
          <w:rFonts w:ascii="Times New Roman" w:eastAsia="Times New Roman" w:hAnsi="Times New Roman" w:cs="Times New Roman"/>
          <w:sz w:val="24"/>
          <w:szCs w:val="24"/>
          <w:lang w:eastAsia="ar-SA"/>
        </w:rPr>
        <w:t>DOKUMENTS PARAKSTĪTS AR DROŠU ELEKTRONISKO PARAKSTU UN SATUR LAIKA ZĪMOGU</w:t>
      </w:r>
    </w:p>
    <w:p w14:paraId="1C3EEF97" w14:textId="77777777" w:rsidR="00820347" w:rsidRDefault="00820347" w:rsidP="00820347">
      <w:pPr>
        <w:jc w:val="center"/>
        <w:rPr>
          <w:b/>
          <w:bCs/>
        </w:rPr>
      </w:pPr>
    </w:p>
    <w:p w14:paraId="5F444BA6" w14:textId="77777777" w:rsidR="003723DD" w:rsidRPr="00C90CC1" w:rsidRDefault="003723DD" w:rsidP="0093388A">
      <w:pPr>
        <w:pStyle w:val="NormalWeb"/>
        <w:spacing w:after="0" w:line="240" w:lineRule="auto"/>
        <w:rPr>
          <w:rFonts w:ascii="Arial" w:hAnsi="Arial" w:cs="Arial"/>
          <w:noProof/>
          <w:sz w:val="22"/>
          <w:szCs w:val="24"/>
          <w:lang w:val="lv-LV"/>
        </w:rPr>
      </w:pPr>
    </w:p>
    <w:p w14:paraId="43CE531E" w14:textId="5D578C2D" w:rsidR="00E30ABA" w:rsidRDefault="00E30ABA" w:rsidP="00E30ABA">
      <w:pPr>
        <w:rPr>
          <w:rFonts w:ascii="Arial" w:hAnsi="Arial" w:cs="Arial"/>
          <w:sz w:val="20"/>
        </w:rPr>
      </w:pPr>
    </w:p>
    <w:p w14:paraId="02A971DE" w14:textId="39820B1F" w:rsidR="00E30ABA" w:rsidRDefault="00E30ABA" w:rsidP="00E30ABA">
      <w:pPr>
        <w:rPr>
          <w:rFonts w:ascii="Arial" w:hAnsi="Arial" w:cs="Arial"/>
          <w:sz w:val="20"/>
        </w:rPr>
      </w:pPr>
    </w:p>
    <w:p w14:paraId="4CF163F4" w14:textId="77777777" w:rsidR="003F773D" w:rsidRPr="00E30ABA" w:rsidRDefault="003F773D" w:rsidP="00E30ABA">
      <w:pPr>
        <w:rPr>
          <w:rFonts w:ascii="Arial" w:hAnsi="Arial" w:cs="Arial"/>
          <w:sz w:val="20"/>
        </w:rPr>
      </w:pPr>
    </w:p>
    <w:sectPr w:rsidR="003F773D" w:rsidRPr="00E30ABA" w:rsidSect="00AC1790">
      <w:headerReference w:type="default" r:id="rId10"/>
      <w:pgSz w:w="11906" w:h="16838"/>
      <w:pgMar w:top="0" w:right="70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4AB7A" w14:textId="77777777" w:rsidR="009E0EFA" w:rsidRDefault="009E0EFA" w:rsidP="0035222E">
      <w:pPr>
        <w:spacing w:after="0" w:line="240" w:lineRule="auto"/>
      </w:pPr>
      <w:r>
        <w:separator/>
      </w:r>
    </w:p>
  </w:endnote>
  <w:endnote w:type="continuationSeparator" w:id="0">
    <w:p w14:paraId="0B9365D2" w14:textId="77777777" w:rsidR="009E0EFA" w:rsidRDefault="009E0EFA" w:rsidP="0035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D4D12" w14:textId="77777777" w:rsidR="009E0EFA" w:rsidRDefault="009E0EFA" w:rsidP="0035222E">
      <w:pPr>
        <w:spacing w:after="0" w:line="240" w:lineRule="auto"/>
      </w:pPr>
      <w:r>
        <w:separator/>
      </w:r>
    </w:p>
  </w:footnote>
  <w:footnote w:type="continuationSeparator" w:id="0">
    <w:p w14:paraId="40EBA3A2" w14:textId="77777777" w:rsidR="009E0EFA" w:rsidRDefault="009E0EFA" w:rsidP="00352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635C1" w14:textId="589F9BEE" w:rsidR="003F773D" w:rsidRDefault="003F773D" w:rsidP="00AC1790">
    <w:pPr>
      <w:tabs>
        <w:tab w:val="left" w:pos="8070"/>
        <w:tab w:val="right" w:pos="9498"/>
      </w:tabs>
      <w:spacing w:after="0"/>
    </w:pPr>
  </w:p>
  <w:p w14:paraId="1D615D0B" w14:textId="77777777" w:rsidR="0035222E" w:rsidRDefault="0035222E" w:rsidP="009B3667">
    <w:pPr>
      <w:spacing w:after="0"/>
      <w:jc w:val="center"/>
    </w:pPr>
    <w:r w:rsidRPr="001F08A0">
      <w:rPr>
        <w:noProof/>
        <w:lang w:eastAsia="lv-LV"/>
      </w:rPr>
      <w:drawing>
        <wp:inline distT="0" distB="0" distL="0" distR="0" wp14:anchorId="487B1D44" wp14:editId="361E835C">
          <wp:extent cx="2417040" cy="660775"/>
          <wp:effectExtent l="0" t="0" r="254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877" cy="677133"/>
                  </a:xfrm>
                  <a:prstGeom prst="rect">
                    <a:avLst/>
                  </a:prstGeom>
                  <a:noFill/>
                  <a:ln>
                    <a:noFill/>
                  </a:ln>
                </pic:spPr>
              </pic:pic>
            </a:graphicData>
          </a:graphic>
        </wp:inline>
      </w:drawing>
    </w:r>
  </w:p>
  <w:p w14:paraId="3B3B3CD9" w14:textId="77777777" w:rsidR="0035222E" w:rsidRDefault="0035222E" w:rsidP="009B3667">
    <w:pPr>
      <w:spacing w:after="30" w:line="240" w:lineRule="auto"/>
      <w:jc w:val="center"/>
      <w:rPr>
        <w:rFonts w:ascii="Arial" w:hAnsi="Arial" w:cs="Arial"/>
        <w:b/>
        <w:sz w:val="24"/>
        <w:szCs w:val="24"/>
      </w:rPr>
    </w:pPr>
    <w:r w:rsidRPr="0035222E">
      <w:rPr>
        <w:rFonts w:ascii="Arial" w:hAnsi="Arial" w:cs="Arial"/>
        <w:b/>
        <w:noProof/>
        <w:sz w:val="24"/>
        <w:szCs w:val="24"/>
        <w:lang w:eastAsia="lv-LV"/>
      </w:rPr>
      <mc:AlternateContent>
        <mc:Choice Requires="wps">
          <w:drawing>
            <wp:anchor distT="0" distB="0" distL="114300" distR="114300" simplePos="0" relativeHeight="251659264" behindDoc="0" locked="0" layoutInCell="1" allowOverlap="1" wp14:anchorId="4BA2291A" wp14:editId="270FABA1">
              <wp:simplePos x="0" y="0"/>
              <wp:positionH relativeFrom="column">
                <wp:posOffset>-41911</wp:posOffset>
              </wp:positionH>
              <wp:positionV relativeFrom="paragraph">
                <wp:posOffset>174625</wp:posOffset>
              </wp:positionV>
              <wp:extent cx="61245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612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FFA024"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13.75pt" to="478.9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" strokecolor="black [3200]" strokeweight=".5pt">
              <v:stroke joinstyle="miter"/>
            </v:line>
          </w:pict>
        </mc:Fallback>
      </mc:AlternateContent>
    </w:r>
    <w:r w:rsidRPr="0093388A">
      <w:rPr>
        <w:rFonts w:ascii="Arial" w:hAnsi="Arial" w:cs="Arial"/>
        <w:b/>
        <w:sz w:val="24"/>
        <w:szCs w:val="24"/>
      </w:rPr>
      <w:t>SIA</w:t>
    </w:r>
    <w:r w:rsidR="009B3667">
      <w:rPr>
        <w:rFonts w:ascii="Arial" w:hAnsi="Arial" w:cs="Arial"/>
        <w:b/>
        <w:sz w:val="24"/>
        <w:szCs w:val="24"/>
      </w:rPr>
      <w:t xml:space="preserve"> </w:t>
    </w:r>
    <w:r w:rsidRPr="0093388A">
      <w:rPr>
        <w:rFonts w:ascii="Arial" w:hAnsi="Arial" w:cs="Arial"/>
        <w:b/>
        <w:sz w:val="24"/>
        <w:szCs w:val="24"/>
      </w:rPr>
      <w:t>”Valmieras Olimpiskais centrs”</w:t>
    </w:r>
  </w:p>
  <w:p w14:paraId="6A9A201B" w14:textId="77777777" w:rsidR="0035222E" w:rsidRDefault="0035222E" w:rsidP="009B3667">
    <w:pPr>
      <w:spacing w:after="30" w:line="240" w:lineRule="auto"/>
      <w:jc w:val="center"/>
      <w:rPr>
        <w:rFonts w:ascii="Arial" w:hAnsi="Arial"/>
        <w:sz w:val="16"/>
        <w:szCs w:val="16"/>
      </w:rPr>
    </w:pPr>
    <w:r>
      <w:rPr>
        <w:rFonts w:ascii="Arial" w:hAnsi="Arial"/>
        <w:sz w:val="16"/>
        <w:szCs w:val="16"/>
      </w:rPr>
      <w:t>Reģistrācijas Nr.</w:t>
    </w:r>
    <w:r w:rsidRPr="00D57C1B">
      <w:t xml:space="preserve"> </w:t>
    </w:r>
    <w:r w:rsidRPr="00D57C1B">
      <w:rPr>
        <w:rFonts w:ascii="Arial" w:hAnsi="Arial" w:cs="Arial"/>
        <w:sz w:val="16"/>
        <w:szCs w:val="16"/>
      </w:rPr>
      <w:t>54103025871</w:t>
    </w:r>
    <w:r>
      <w:rPr>
        <w:rFonts w:ascii="Arial" w:hAnsi="Arial"/>
        <w:sz w:val="16"/>
        <w:szCs w:val="16"/>
      </w:rPr>
      <w:t>, Čempionu iela 2, Valmiera, LV-4201</w:t>
    </w:r>
  </w:p>
  <w:p w14:paraId="35CE8C64" w14:textId="77777777" w:rsidR="0035222E" w:rsidRPr="0093388A" w:rsidRDefault="0035222E" w:rsidP="009B3667">
    <w:pPr>
      <w:spacing w:after="30" w:line="240" w:lineRule="auto"/>
      <w:jc w:val="center"/>
      <w:rPr>
        <w:rFonts w:ascii="Arial" w:hAnsi="Arial"/>
        <w:sz w:val="16"/>
        <w:szCs w:val="16"/>
      </w:rPr>
    </w:pPr>
    <w:r>
      <w:rPr>
        <w:rFonts w:ascii="Arial" w:hAnsi="Arial"/>
        <w:sz w:val="16"/>
        <w:szCs w:val="16"/>
      </w:rPr>
      <w:t xml:space="preserve">Tālrunis 20021028, e-pasts: info@voc.lv, </w:t>
    </w:r>
    <w:hyperlink r:id="rId2" w:history="1">
      <w:r w:rsidRPr="0035222E">
        <w:rPr>
          <w:rStyle w:val="Hyperlink"/>
          <w:rFonts w:ascii="Arial" w:hAnsi="Arial"/>
          <w:color w:val="auto"/>
          <w:sz w:val="16"/>
          <w:szCs w:val="16"/>
          <w:u w:val="none"/>
        </w:rPr>
        <w:t>www.valmierasoc.lv</w:t>
      </w:r>
    </w:hyperlink>
  </w:p>
  <w:p w14:paraId="4FECB756" w14:textId="77777777" w:rsidR="0035222E" w:rsidRDefault="0035222E">
    <w:pPr>
      <w:pStyle w:val="Header"/>
    </w:pPr>
  </w:p>
  <w:p w14:paraId="4742445F" w14:textId="77777777" w:rsidR="0035222E" w:rsidRDefault="003522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13"/>
    <w:lvl w:ilvl="0">
      <w:start w:val="1"/>
      <w:numFmt w:val="decimal"/>
      <w:lvlText w:val="%1."/>
      <w:lvlJc w:val="left"/>
      <w:pPr>
        <w:tabs>
          <w:tab w:val="num" w:pos="0"/>
        </w:tabs>
        <w:ind w:left="927" w:hanging="360"/>
      </w:pPr>
      <w:rPr>
        <w:b/>
        <w:bCs/>
        <w:lang w:val="lv-LV"/>
      </w:rPr>
    </w:lvl>
  </w:abstractNum>
  <w:abstractNum w:abstractNumId="1" w15:restartNumberingAfterBreak="0">
    <w:nsid w:val="09826847"/>
    <w:multiLevelType w:val="hybridMultilevel"/>
    <w:tmpl w:val="1546690C"/>
    <w:lvl w:ilvl="0" w:tplc="48AC603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1A6ED6"/>
    <w:multiLevelType w:val="hybridMultilevel"/>
    <w:tmpl w:val="2ED2A416"/>
    <w:lvl w:ilvl="0" w:tplc="2A8A4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71BC8"/>
    <w:multiLevelType w:val="hybridMultilevel"/>
    <w:tmpl w:val="F956DB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C6C226E"/>
    <w:multiLevelType w:val="hybridMultilevel"/>
    <w:tmpl w:val="06068826"/>
    <w:lvl w:ilvl="0" w:tplc="3210F44C">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36619C"/>
    <w:multiLevelType w:val="multilevel"/>
    <w:tmpl w:val="DEDEA15C"/>
    <w:lvl w:ilvl="0">
      <w:start w:val="1"/>
      <w:numFmt w:val="decimal"/>
      <w:lvlText w:val="%1."/>
      <w:lvlJc w:val="left"/>
      <w:pPr>
        <w:tabs>
          <w:tab w:val="num" w:pos="720"/>
        </w:tabs>
        <w:ind w:left="720" w:hanging="720"/>
      </w:pPr>
    </w:lvl>
    <w:lvl w:ilvl="1">
      <w:start w:val="1"/>
      <w:numFmt w:val="decimal"/>
      <w:pStyle w:val="normals"/>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8992E87"/>
    <w:multiLevelType w:val="hybridMultilevel"/>
    <w:tmpl w:val="6A28DB34"/>
    <w:styleLink w:val="ImportedStyle2"/>
    <w:lvl w:ilvl="0" w:tplc="DE6A089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7A4C6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10F68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A60E9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B6707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DE61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556C0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9C0E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C003E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F470400"/>
    <w:multiLevelType w:val="hybridMultilevel"/>
    <w:tmpl w:val="E18A24C8"/>
    <w:lvl w:ilvl="0" w:tplc="02A0FC84">
      <w:start w:val="1"/>
      <w:numFmt w:val="decimal"/>
      <w:lvlText w:val="%1."/>
      <w:lvlJc w:val="left"/>
      <w:pPr>
        <w:ind w:left="928" w:hanging="360"/>
      </w:pPr>
      <w:rPr>
        <w:rFonts w:hint="default"/>
        <w:b/>
        <w:color w:val="auto"/>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8" w15:restartNumberingAfterBreak="0">
    <w:nsid w:val="31B36FE2"/>
    <w:multiLevelType w:val="hybridMultilevel"/>
    <w:tmpl w:val="20363606"/>
    <w:lvl w:ilvl="0" w:tplc="EF64752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2314113"/>
    <w:multiLevelType w:val="hybridMultilevel"/>
    <w:tmpl w:val="2ED2A416"/>
    <w:lvl w:ilvl="0" w:tplc="2A8A4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4628B4"/>
    <w:multiLevelType w:val="hybridMultilevel"/>
    <w:tmpl w:val="6A28DB34"/>
    <w:numStyleLink w:val="ImportedStyle2"/>
  </w:abstractNum>
  <w:abstractNum w:abstractNumId="11" w15:restartNumberingAfterBreak="0">
    <w:nsid w:val="3F572F7B"/>
    <w:multiLevelType w:val="hybridMultilevel"/>
    <w:tmpl w:val="6B622B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795785"/>
    <w:multiLevelType w:val="hybridMultilevel"/>
    <w:tmpl w:val="F7E81E34"/>
    <w:lvl w:ilvl="0" w:tplc="06F09BC6">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DA3C8B"/>
    <w:multiLevelType w:val="hybridMultilevel"/>
    <w:tmpl w:val="980698F6"/>
    <w:lvl w:ilvl="0" w:tplc="C25CD2D4">
      <w:start w:val="1"/>
      <w:numFmt w:val="decimal"/>
      <w:lvlText w:val="%1."/>
      <w:lvlJc w:val="left"/>
      <w:pPr>
        <w:ind w:left="927" w:hanging="360"/>
      </w:pPr>
      <w:rPr>
        <w:rFonts w:hint="default"/>
        <w:b/>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97F5399"/>
    <w:multiLevelType w:val="hybridMultilevel"/>
    <w:tmpl w:val="53D20D76"/>
    <w:lvl w:ilvl="0" w:tplc="B67C29D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5" w15:restartNumberingAfterBreak="0">
    <w:nsid w:val="558B000D"/>
    <w:multiLevelType w:val="hybridMultilevel"/>
    <w:tmpl w:val="39C478A4"/>
    <w:styleLink w:val="ImportedStyle1"/>
    <w:lvl w:ilvl="0" w:tplc="8B886A9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A5886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A2D36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ADC87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08C4F5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8C7AD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EF0C56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46E3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F410F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696113B"/>
    <w:multiLevelType w:val="hybridMultilevel"/>
    <w:tmpl w:val="BFF483BC"/>
    <w:lvl w:ilvl="0" w:tplc="5A3C1194">
      <w:start w:val="1"/>
      <w:numFmt w:val="decimal"/>
      <w:lvlText w:val="%1."/>
      <w:lvlJc w:val="left"/>
      <w:pPr>
        <w:ind w:left="1069" w:hanging="360"/>
      </w:pPr>
      <w:rPr>
        <w:rFonts w:ascii="Times New Roman" w:eastAsia="Times New Roman" w:hAnsi="Times New Roman" w:cs="Times New Roman" w:hint="default"/>
        <w:b w:val="0"/>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5E911B33"/>
    <w:multiLevelType w:val="hybridMultilevel"/>
    <w:tmpl w:val="6C625C10"/>
    <w:lvl w:ilvl="0" w:tplc="3210F4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C16DB"/>
    <w:multiLevelType w:val="multilevel"/>
    <w:tmpl w:val="EAF695A6"/>
    <w:lvl w:ilvl="0">
      <w:start w:val="1"/>
      <w:numFmt w:val="decimal"/>
      <w:suff w:val="nothing"/>
      <w:lvlText w:val="%1."/>
      <w:lvlJc w:val="left"/>
      <w:pPr>
        <w:tabs>
          <w:tab w:val="left" w:pos="142"/>
          <w:tab w:val="left" w:pos="284"/>
        </w:tabs>
        <w:ind w:left="142" w:hanging="14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pStyle w:val="voc1"/>
      <w:lvlText w:val="%1.%2."/>
      <w:lvlJc w:val="left"/>
      <w:pPr>
        <w:tabs>
          <w:tab w:val="left" w:pos="283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835"/>
        </w:tabs>
        <w:ind w:left="858" w:hanging="49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2835"/>
        </w:tabs>
        <w:ind w:left="1362" w:hanging="6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2835"/>
        </w:tabs>
        <w:ind w:left="1866" w:hanging="78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2835"/>
        </w:tabs>
        <w:ind w:left="2370" w:hanging="93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835" w:hanging="103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835"/>
        </w:tabs>
        <w:ind w:left="2251" w:hanging="9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835"/>
        </w:tabs>
        <w:ind w:left="2611" w:hanging="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82C27C5"/>
    <w:multiLevelType w:val="multilevel"/>
    <w:tmpl w:val="913E739A"/>
    <w:lvl w:ilvl="0">
      <w:start w:val="1"/>
      <w:numFmt w:val="decimal"/>
      <w:pStyle w:val="ListParagraph"/>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985EF3"/>
    <w:multiLevelType w:val="hybridMultilevel"/>
    <w:tmpl w:val="45AC36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7AA150C"/>
    <w:multiLevelType w:val="hybridMultilevel"/>
    <w:tmpl w:val="39C478A4"/>
    <w:numStyleLink w:val="ImportedStyle1"/>
  </w:abstractNum>
  <w:abstractNum w:abstractNumId="22" w15:restartNumberingAfterBreak="0">
    <w:nsid w:val="7B15387B"/>
    <w:multiLevelType w:val="multilevel"/>
    <w:tmpl w:val="29EEDD36"/>
    <w:lvl w:ilvl="0">
      <w:start w:val="1"/>
      <w:numFmt w:val="decimal"/>
      <w:pStyle w:val="Numeracija"/>
      <w:lvlText w:val="%1."/>
      <w:lvlJc w:val="left"/>
      <w:pPr>
        <w:ind w:left="502" w:hanging="360"/>
      </w:pPr>
      <w:rPr>
        <w:b w:val="0"/>
        <w:lang w:val="x-none"/>
      </w:rPr>
    </w:lvl>
    <w:lvl w:ilvl="1">
      <w:start w:val="1"/>
      <w:numFmt w:val="decimal"/>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9349239">
    <w:abstractNumId w:val="18"/>
  </w:num>
  <w:num w:numId="2" w16cid:durableId="2001348269">
    <w:abstractNumId w:val="18"/>
  </w:num>
  <w:num w:numId="3" w16cid:durableId="1866626420">
    <w:abstractNumId w:val="5"/>
  </w:num>
  <w:num w:numId="4" w16cid:durableId="1907522319">
    <w:abstractNumId w:val="11"/>
  </w:num>
  <w:num w:numId="5" w16cid:durableId="1844122109">
    <w:abstractNumId w:val="15"/>
  </w:num>
  <w:num w:numId="6" w16cid:durableId="701398747">
    <w:abstractNumId w:val="21"/>
  </w:num>
  <w:num w:numId="7" w16cid:durableId="1260262203">
    <w:abstractNumId w:val="6"/>
  </w:num>
  <w:num w:numId="8" w16cid:durableId="992950647">
    <w:abstractNumId w:val="10"/>
  </w:num>
  <w:num w:numId="9" w16cid:durableId="815029634">
    <w:abstractNumId w:val="0"/>
    <w:lvlOverride w:ilvl="0">
      <w:startOverride w:val="1"/>
    </w:lvlOverride>
  </w:num>
  <w:num w:numId="10" w16cid:durableId="524562853">
    <w:abstractNumId w:val="2"/>
  </w:num>
  <w:num w:numId="11" w16cid:durableId="1298141488">
    <w:abstractNumId w:val="9"/>
  </w:num>
  <w:num w:numId="12" w16cid:durableId="152724186">
    <w:abstractNumId w:val="13"/>
  </w:num>
  <w:num w:numId="13" w16cid:durableId="1319724973">
    <w:abstractNumId w:val="16"/>
  </w:num>
  <w:num w:numId="14" w16cid:durableId="665401601">
    <w:abstractNumId w:val="7"/>
  </w:num>
  <w:num w:numId="15" w16cid:durableId="1314214015">
    <w:abstractNumId w:val="1"/>
  </w:num>
  <w:num w:numId="16" w16cid:durableId="419834995">
    <w:abstractNumId w:val="22"/>
  </w:num>
  <w:num w:numId="17" w16cid:durableId="1627466554">
    <w:abstractNumId w:val="17"/>
  </w:num>
  <w:num w:numId="18" w16cid:durableId="1150485750">
    <w:abstractNumId w:val="12"/>
  </w:num>
  <w:num w:numId="19" w16cid:durableId="408188341">
    <w:abstractNumId w:val="8"/>
  </w:num>
  <w:num w:numId="20" w16cid:durableId="1970818544">
    <w:abstractNumId w:val="14"/>
  </w:num>
  <w:num w:numId="21" w16cid:durableId="1844196238">
    <w:abstractNumId w:val="20"/>
  </w:num>
  <w:num w:numId="22" w16cid:durableId="298997052">
    <w:abstractNumId w:val="3"/>
  </w:num>
  <w:num w:numId="23" w16cid:durableId="1136491174">
    <w:abstractNumId w:val="14"/>
  </w:num>
  <w:num w:numId="24" w16cid:durableId="488134131">
    <w:abstractNumId w:val="4"/>
  </w:num>
  <w:num w:numId="25" w16cid:durableId="510015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88A"/>
    <w:rsid w:val="0000430D"/>
    <w:rsid w:val="00010906"/>
    <w:rsid w:val="00031918"/>
    <w:rsid w:val="0003633D"/>
    <w:rsid w:val="000375F9"/>
    <w:rsid w:val="0005440B"/>
    <w:rsid w:val="00056EF1"/>
    <w:rsid w:val="000614EA"/>
    <w:rsid w:val="00081488"/>
    <w:rsid w:val="00083491"/>
    <w:rsid w:val="000A0D4D"/>
    <w:rsid w:val="000A1860"/>
    <w:rsid w:val="000A2763"/>
    <w:rsid w:val="000C6A7F"/>
    <w:rsid w:val="000C6F19"/>
    <w:rsid w:val="000E1C39"/>
    <w:rsid w:val="000F421E"/>
    <w:rsid w:val="000F48D8"/>
    <w:rsid w:val="000F51D2"/>
    <w:rsid w:val="001117EC"/>
    <w:rsid w:val="00120299"/>
    <w:rsid w:val="00121E2B"/>
    <w:rsid w:val="00125061"/>
    <w:rsid w:val="0013044D"/>
    <w:rsid w:val="001517B7"/>
    <w:rsid w:val="001733EC"/>
    <w:rsid w:val="00173877"/>
    <w:rsid w:val="001A2AE7"/>
    <w:rsid w:val="001A77F8"/>
    <w:rsid w:val="001B47E8"/>
    <w:rsid w:val="002002F4"/>
    <w:rsid w:val="002061E5"/>
    <w:rsid w:val="00210241"/>
    <w:rsid w:val="00217264"/>
    <w:rsid w:val="00224498"/>
    <w:rsid w:val="00233FA7"/>
    <w:rsid w:val="00272199"/>
    <w:rsid w:val="00272F63"/>
    <w:rsid w:val="002802A6"/>
    <w:rsid w:val="00293B5C"/>
    <w:rsid w:val="002B1119"/>
    <w:rsid w:val="002B5BBD"/>
    <w:rsid w:val="002C2451"/>
    <w:rsid w:val="002E4772"/>
    <w:rsid w:val="002E4878"/>
    <w:rsid w:val="002E5A44"/>
    <w:rsid w:val="002E7EA1"/>
    <w:rsid w:val="00312B7B"/>
    <w:rsid w:val="003208BE"/>
    <w:rsid w:val="003249EA"/>
    <w:rsid w:val="0035222E"/>
    <w:rsid w:val="00357989"/>
    <w:rsid w:val="00361ADA"/>
    <w:rsid w:val="00362CDC"/>
    <w:rsid w:val="003723DD"/>
    <w:rsid w:val="00382047"/>
    <w:rsid w:val="00386CC2"/>
    <w:rsid w:val="00395EB1"/>
    <w:rsid w:val="003A2512"/>
    <w:rsid w:val="003A2FBF"/>
    <w:rsid w:val="003B1B47"/>
    <w:rsid w:val="003B72BD"/>
    <w:rsid w:val="003C0CC7"/>
    <w:rsid w:val="003F773D"/>
    <w:rsid w:val="00402DB4"/>
    <w:rsid w:val="00423536"/>
    <w:rsid w:val="00425287"/>
    <w:rsid w:val="00437C44"/>
    <w:rsid w:val="00441574"/>
    <w:rsid w:val="0044531F"/>
    <w:rsid w:val="00447907"/>
    <w:rsid w:val="00450938"/>
    <w:rsid w:val="00461D5F"/>
    <w:rsid w:val="00496CF7"/>
    <w:rsid w:val="004B64F9"/>
    <w:rsid w:val="004B68C9"/>
    <w:rsid w:val="004C15E3"/>
    <w:rsid w:val="004D0A7C"/>
    <w:rsid w:val="005337A8"/>
    <w:rsid w:val="00584658"/>
    <w:rsid w:val="00587948"/>
    <w:rsid w:val="005B0B89"/>
    <w:rsid w:val="005D1AB8"/>
    <w:rsid w:val="005D1C22"/>
    <w:rsid w:val="005F0654"/>
    <w:rsid w:val="00611837"/>
    <w:rsid w:val="00626CEA"/>
    <w:rsid w:val="00673745"/>
    <w:rsid w:val="00680C8B"/>
    <w:rsid w:val="006811CF"/>
    <w:rsid w:val="006A51E7"/>
    <w:rsid w:val="006A704A"/>
    <w:rsid w:val="006B423E"/>
    <w:rsid w:val="006B439A"/>
    <w:rsid w:val="006B62BA"/>
    <w:rsid w:val="006D2E66"/>
    <w:rsid w:val="006F78F9"/>
    <w:rsid w:val="007214BF"/>
    <w:rsid w:val="007340B4"/>
    <w:rsid w:val="0074647C"/>
    <w:rsid w:val="0075406A"/>
    <w:rsid w:val="00773250"/>
    <w:rsid w:val="007776A7"/>
    <w:rsid w:val="0079353A"/>
    <w:rsid w:val="00797DB6"/>
    <w:rsid w:val="007B59C2"/>
    <w:rsid w:val="007B66DA"/>
    <w:rsid w:val="007D10A6"/>
    <w:rsid w:val="007F27A3"/>
    <w:rsid w:val="007F3C01"/>
    <w:rsid w:val="008125F2"/>
    <w:rsid w:val="0081315A"/>
    <w:rsid w:val="00820347"/>
    <w:rsid w:val="0082217A"/>
    <w:rsid w:val="00823302"/>
    <w:rsid w:val="00824D71"/>
    <w:rsid w:val="00826D7B"/>
    <w:rsid w:val="008344D8"/>
    <w:rsid w:val="00837063"/>
    <w:rsid w:val="008460EE"/>
    <w:rsid w:val="0089617B"/>
    <w:rsid w:val="008B4C50"/>
    <w:rsid w:val="008E104B"/>
    <w:rsid w:val="008F0A4D"/>
    <w:rsid w:val="009019B9"/>
    <w:rsid w:val="0093388A"/>
    <w:rsid w:val="00947B09"/>
    <w:rsid w:val="0096212C"/>
    <w:rsid w:val="00965365"/>
    <w:rsid w:val="00967A35"/>
    <w:rsid w:val="009B3667"/>
    <w:rsid w:val="009B556D"/>
    <w:rsid w:val="009E0EFA"/>
    <w:rsid w:val="009F2998"/>
    <w:rsid w:val="00A06FC0"/>
    <w:rsid w:val="00A351BF"/>
    <w:rsid w:val="00A40C16"/>
    <w:rsid w:val="00A42792"/>
    <w:rsid w:val="00A57850"/>
    <w:rsid w:val="00A65272"/>
    <w:rsid w:val="00A668CA"/>
    <w:rsid w:val="00A85207"/>
    <w:rsid w:val="00A92714"/>
    <w:rsid w:val="00AC1790"/>
    <w:rsid w:val="00AE488C"/>
    <w:rsid w:val="00AF0699"/>
    <w:rsid w:val="00B27250"/>
    <w:rsid w:val="00B33763"/>
    <w:rsid w:val="00B40F8F"/>
    <w:rsid w:val="00B8739B"/>
    <w:rsid w:val="00BA44F0"/>
    <w:rsid w:val="00BB5861"/>
    <w:rsid w:val="00BC18D1"/>
    <w:rsid w:val="00C0327A"/>
    <w:rsid w:val="00C116CE"/>
    <w:rsid w:val="00C20AC8"/>
    <w:rsid w:val="00C4459F"/>
    <w:rsid w:val="00C90A6B"/>
    <w:rsid w:val="00C90CC1"/>
    <w:rsid w:val="00C94A80"/>
    <w:rsid w:val="00C95FBE"/>
    <w:rsid w:val="00CA5E2F"/>
    <w:rsid w:val="00CB310B"/>
    <w:rsid w:val="00CC06F7"/>
    <w:rsid w:val="00CE3B60"/>
    <w:rsid w:val="00CE5627"/>
    <w:rsid w:val="00D10B7F"/>
    <w:rsid w:val="00D2465F"/>
    <w:rsid w:val="00D40302"/>
    <w:rsid w:val="00D56903"/>
    <w:rsid w:val="00D64CFB"/>
    <w:rsid w:val="00DA5BD9"/>
    <w:rsid w:val="00DA6433"/>
    <w:rsid w:val="00DB7733"/>
    <w:rsid w:val="00DB7847"/>
    <w:rsid w:val="00DB7DFD"/>
    <w:rsid w:val="00DC4DF0"/>
    <w:rsid w:val="00DC6075"/>
    <w:rsid w:val="00DC608C"/>
    <w:rsid w:val="00DE3463"/>
    <w:rsid w:val="00DE4BD8"/>
    <w:rsid w:val="00DE6C7D"/>
    <w:rsid w:val="00DF6602"/>
    <w:rsid w:val="00E30ABA"/>
    <w:rsid w:val="00E31F0C"/>
    <w:rsid w:val="00E6549B"/>
    <w:rsid w:val="00E826C2"/>
    <w:rsid w:val="00E83FEC"/>
    <w:rsid w:val="00E84089"/>
    <w:rsid w:val="00E860DE"/>
    <w:rsid w:val="00EA5856"/>
    <w:rsid w:val="00ED10B0"/>
    <w:rsid w:val="00ED18D3"/>
    <w:rsid w:val="00ED1ABE"/>
    <w:rsid w:val="00EF3098"/>
    <w:rsid w:val="00EF70B2"/>
    <w:rsid w:val="00F02AF1"/>
    <w:rsid w:val="00F07F17"/>
    <w:rsid w:val="00F17DFE"/>
    <w:rsid w:val="00F34799"/>
    <w:rsid w:val="00F40142"/>
    <w:rsid w:val="00F47467"/>
    <w:rsid w:val="00F55B45"/>
    <w:rsid w:val="00F66419"/>
    <w:rsid w:val="00F66DB6"/>
    <w:rsid w:val="00FA138B"/>
    <w:rsid w:val="00FB0088"/>
    <w:rsid w:val="00FD1398"/>
    <w:rsid w:val="00FF5D8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4337"/>
    <o:shapelayout v:ext="edit">
      <o:idmap v:ext="edit" data="1"/>
    </o:shapelayout>
  </w:shapeDefaults>
  <w:decimalSymbol w:val="."/>
  <w:listSeparator w:val=";"/>
  <w14:docId w14:val="43D1F87A"/>
  <w15:chartTrackingRefBased/>
  <w15:docId w15:val="{502BE38A-D08A-4D75-BAA2-4BFBB901B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B7"/>
  </w:style>
  <w:style w:type="paragraph" w:styleId="Heading1">
    <w:name w:val="heading 1"/>
    <w:basedOn w:val="Normal"/>
    <w:next w:val="Normal"/>
    <w:link w:val="Heading1Char"/>
    <w:autoRedefine/>
    <w:uiPriority w:val="9"/>
    <w:qFormat/>
    <w:rsid w:val="008E104B"/>
    <w:pPr>
      <w:keepNext/>
      <w:keepLines/>
      <w:pBdr>
        <w:top w:val="nil"/>
        <w:left w:val="nil"/>
        <w:bottom w:val="nil"/>
        <w:right w:val="nil"/>
        <w:between w:val="nil"/>
        <w:bar w:val="nil"/>
      </w:pBdr>
      <w:spacing w:before="240" w:after="0" w:line="240" w:lineRule="auto"/>
      <w:jc w:val="center"/>
      <w:outlineLvl w:val="0"/>
    </w:pPr>
    <w:rPr>
      <w:rFonts w:eastAsiaTheme="majorEastAsia" w:cstheme="majorBidi"/>
      <w:b/>
      <w:sz w:val="28"/>
      <w:szCs w:val="32"/>
      <w:lang w:val="en-US"/>
    </w:rPr>
  </w:style>
  <w:style w:type="paragraph" w:styleId="Heading2">
    <w:name w:val="heading 2"/>
    <w:basedOn w:val="Normal"/>
    <w:next w:val="Normal"/>
    <w:link w:val="Heading2Char"/>
    <w:uiPriority w:val="9"/>
    <w:semiHidden/>
    <w:unhideWhenUsed/>
    <w:qFormat/>
    <w:rsid w:val="003F7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773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link w:val="ListParagraphChar"/>
    <w:autoRedefine/>
    <w:qFormat/>
    <w:rsid w:val="001517B7"/>
    <w:pPr>
      <w:widowControl w:val="0"/>
      <w:numPr>
        <w:numId w:val="25"/>
      </w:numPr>
      <w:suppressAutoHyphens/>
      <w:autoSpaceDE w:val="0"/>
      <w:spacing w:after="0" w:line="240" w:lineRule="auto"/>
      <w:contextualSpacing/>
      <w:jc w:val="both"/>
    </w:pPr>
    <w:rPr>
      <w:rFonts w:ascii="Times New Roman" w:hAnsi="Times New Roman" w:cstheme="majorBidi"/>
      <w:color w:val="000000"/>
      <w:sz w:val="24"/>
      <w:szCs w:val="24"/>
      <w:lang w:val="it-I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qFormat/>
    <w:locked/>
    <w:rsid w:val="001517B7"/>
    <w:rPr>
      <w:rFonts w:ascii="Times New Roman" w:hAnsi="Times New Roman" w:cstheme="majorBidi"/>
      <w:color w:val="000000"/>
      <w:sz w:val="24"/>
      <w:szCs w:val="24"/>
      <w:lang w:val="it-IT"/>
    </w:rPr>
  </w:style>
  <w:style w:type="character" w:customStyle="1" w:styleId="Heading1Char">
    <w:name w:val="Heading 1 Char"/>
    <w:basedOn w:val="DefaultParagraphFont"/>
    <w:link w:val="Heading1"/>
    <w:uiPriority w:val="9"/>
    <w:rsid w:val="008E104B"/>
    <w:rPr>
      <w:rFonts w:eastAsiaTheme="majorEastAsia" w:cstheme="majorBidi"/>
      <w:b/>
      <w:sz w:val="28"/>
      <w:szCs w:val="32"/>
      <w:lang w:val="en-US"/>
    </w:rPr>
  </w:style>
  <w:style w:type="paragraph" w:customStyle="1" w:styleId="voc1">
    <w:name w:val="voc1"/>
    <w:basedOn w:val="ListParagraph"/>
    <w:link w:val="voc1Char"/>
    <w:autoRedefine/>
    <w:qFormat/>
    <w:rsid w:val="008E104B"/>
    <w:pPr>
      <w:numPr>
        <w:ilvl w:val="1"/>
        <w:numId w:val="2"/>
      </w:numPr>
    </w:pPr>
    <w:rPr>
      <w:b/>
      <w:bCs/>
      <w:color w:val="auto"/>
    </w:rPr>
  </w:style>
  <w:style w:type="character" w:customStyle="1" w:styleId="voc1Char">
    <w:name w:val="voc1 Char"/>
    <w:basedOn w:val="DefaultParagraphFont"/>
    <w:link w:val="voc1"/>
    <w:rsid w:val="008E104B"/>
    <w:rPr>
      <w:rFonts w:cs="Arial Unicode MS"/>
      <w:b/>
      <w:bCs/>
      <w:sz w:val="24"/>
      <w:szCs w:val="24"/>
      <w:u w:color="000000"/>
      <w:lang w:val="it-IT"/>
    </w:rPr>
  </w:style>
  <w:style w:type="paragraph" w:customStyle="1" w:styleId="normals">
    <w:name w:val="normals"/>
    <w:basedOn w:val="Normal"/>
    <w:link w:val="normalsChar"/>
    <w:autoRedefine/>
    <w:qFormat/>
    <w:rsid w:val="008E104B"/>
    <w:pPr>
      <w:numPr>
        <w:ilvl w:val="1"/>
        <w:numId w:val="3"/>
      </w:numPr>
      <w:pBdr>
        <w:top w:val="nil"/>
        <w:left w:val="nil"/>
        <w:bottom w:val="nil"/>
        <w:right w:val="nil"/>
        <w:between w:val="nil"/>
        <w:bar w:val="nil"/>
      </w:pBdr>
      <w:tabs>
        <w:tab w:val="left" w:pos="2835"/>
      </w:tabs>
      <w:spacing w:after="0" w:line="240" w:lineRule="auto"/>
      <w:ind w:left="426" w:hanging="426"/>
      <w:jc w:val="both"/>
    </w:pPr>
    <w:rPr>
      <w:rFonts w:cs="Arial Unicode MS"/>
      <w:sz w:val="24"/>
      <w:szCs w:val="24"/>
      <w:u w:color="000000"/>
      <w:lang w:val="en-US"/>
    </w:rPr>
  </w:style>
  <w:style w:type="character" w:customStyle="1" w:styleId="normalsChar">
    <w:name w:val="normals Char"/>
    <w:basedOn w:val="voc1Char"/>
    <w:link w:val="normals"/>
    <w:rsid w:val="008E104B"/>
    <w:rPr>
      <w:rFonts w:cs="Arial Unicode MS"/>
      <w:b w:val="0"/>
      <w:bCs w:val="0"/>
      <w:sz w:val="24"/>
      <w:szCs w:val="24"/>
      <w:u w:color="000000"/>
      <w:lang w:val="en-US"/>
    </w:rPr>
  </w:style>
  <w:style w:type="character" w:styleId="Hyperlink">
    <w:name w:val="Hyperlink"/>
    <w:basedOn w:val="DefaultParagraphFont"/>
    <w:uiPriority w:val="99"/>
    <w:unhideWhenUsed/>
    <w:rsid w:val="0093388A"/>
    <w:rPr>
      <w:color w:val="0563C1" w:themeColor="hyperlink"/>
      <w:u w:val="single"/>
    </w:rPr>
  </w:style>
  <w:style w:type="paragraph" w:styleId="NormalWeb">
    <w:name w:val="Normal (Web)"/>
    <w:basedOn w:val="Normal"/>
    <w:uiPriority w:val="99"/>
    <w:rsid w:val="0093388A"/>
    <w:pPr>
      <w:spacing w:before="100" w:beforeAutospacing="1" w:after="144" w:line="288" w:lineRule="auto"/>
    </w:pPr>
    <w:rPr>
      <w:rFonts w:ascii="Times" w:eastAsia="Times New Roman" w:hAnsi="Times" w:cs="Times New Roman"/>
      <w:sz w:val="20"/>
      <w:szCs w:val="20"/>
      <w:lang w:val="en-US"/>
    </w:rPr>
  </w:style>
  <w:style w:type="paragraph" w:styleId="Header">
    <w:name w:val="header"/>
    <w:basedOn w:val="Normal"/>
    <w:link w:val="HeaderChar"/>
    <w:uiPriority w:val="99"/>
    <w:unhideWhenUsed/>
    <w:rsid w:val="0035222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5222E"/>
  </w:style>
  <w:style w:type="paragraph" w:styleId="Footer">
    <w:name w:val="footer"/>
    <w:basedOn w:val="Normal"/>
    <w:link w:val="FooterChar"/>
    <w:uiPriority w:val="99"/>
    <w:unhideWhenUsed/>
    <w:rsid w:val="0035222E"/>
    <w:pPr>
      <w:tabs>
        <w:tab w:val="center" w:pos="4153"/>
        <w:tab w:val="right" w:pos="8306"/>
      </w:tabs>
      <w:spacing w:after="0" w:line="240" w:lineRule="auto"/>
    </w:pPr>
  </w:style>
  <w:style w:type="character" w:customStyle="1" w:styleId="FooterChar">
    <w:name w:val="Footer Char"/>
    <w:basedOn w:val="DefaultParagraphFont"/>
    <w:link w:val="Footer"/>
    <w:uiPriority w:val="99"/>
    <w:rsid w:val="0035222E"/>
  </w:style>
  <w:style w:type="paragraph" w:customStyle="1" w:styleId="DefaultStyle">
    <w:name w:val="Default Style"/>
    <w:rsid w:val="00D56903"/>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TableGrid">
    <w:name w:val="Table Grid"/>
    <w:basedOn w:val="TableNormal"/>
    <w:uiPriority w:val="59"/>
    <w:rsid w:val="00D5690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F773D"/>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3F773D"/>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3F773D"/>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F773D"/>
    <w:rPr>
      <w:rFonts w:ascii="Times New Roman" w:eastAsia="Times New Roman" w:hAnsi="Times New Roman" w:cs="Times New Roman"/>
      <w:sz w:val="24"/>
      <w:szCs w:val="24"/>
    </w:rPr>
  </w:style>
  <w:style w:type="paragraph" w:customStyle="1" w:styleId="AutoCorrect">
    <w:name w:val="AutoCorrect"/>
    <w:rsid w:val="003F773D"/>
    <w:pPr>
      <w:overflowPunct w:val="0"/>
      <w:autoSpaceDE w:val="0"/>
      <w:autoSpaceDN w:val="0"/>
      <w:adjustRightInd w:val="0"/>
      <w:spacing w:after="0" w:line="240" w:lineRule="auto"/>
    </w:pPr>
    <w:rPr>
      <w:rFonts w:ascii="Times New Roman" w:eastAsia="Times New Roman" w:hAnsi="Times New Roman" w:cs="Times New Roman"/>
      <w:sz w:val="24"/>
      <w:szCs w:val="20"/>
      <w:lang w:val="en-GB"/>
    </w:rPr>
  </w:style>
  <w:style w:type="paragraph" w:customStyle="1" w:styleId="Body">
    <w:name w:val="Body"/>
    <w:rsid w:val="0075406A"/>
    <w:pPr>
      <w:pBdr>
        <w:top w:val="nil"/>
        <w:left w:val="nil"/>
        <w:bottom w:val="nil"/>
        <w:right w:val="nil"/>
        <w:between w:val="nil"/>
        <w:bar w:val="nil"/>
      </w:pBdr>
    </w:pPr>
    <w:rPr>
      <w:rFonts w:ascii="Calibri" w:eastAsia="Arial Unicode MS" w:hAnsi="Calibri" w:cs="Arial Unicode MS"/>
      <w:color w:val="000000"/>
      <w:u w:color="000000"/>
      <w:bdr w:val="nil"/>
      <w:lang w:eastAsia="lv-LV"/>
      <w14:textOutline w14:w="0" w14:cap="flat" w14:cmpd="sng" w14:algn="ctr">
        <w14:noFill/>
        <w14:prstDash w14:val="solid"/>
        <w14:bevel/>
      </w14:textOutline>
    </w:rPr>
  </w:style>
  <w:style w:type="numbering" w:customStyle="1" w:styleId="ImportedStyle1">
    <w:name w:val="Imported Style 1"/>
    <w:rsid w:val="00DB7847"/>
    <w:pPr>
      <w:numPr>
        <w:numId w:val="5"/>
      </w:numPr>
    </w:pPr>
  </w:style>
  <w:style w:type="numbering" w:customStyle="1" w:styleId="ImportedStyle2">
    <w:name w:val="Imported Style 2"/>
    <w:rsid w:val="00DB7847"/>
    <w:pPr>
      <w:numPr>
        <w:numId w:val="7"/>
      </w:numPr>
    </w:pPr>
  </w:style>
  <w:style w:type="paragraph" w:customStyle="1" w:styleId="Parasts1">
    <w:name w:val="Parasts1"/>
    <w:rsid w:val="00A85207"/>
    <w:pPr>
      <w:pBdr>
        <w:top w:val="nil"/>
        <w:left w:val="nil"/>
        <w:bottom w:val="nil"/>
        <w:right w:val="nil"/>
        <w:between w:val="nil"/>
        <w:bar w:val="nil"/>
      </w:pBdr>
      <w:spacing w:after="120" w:line="264" w:lineRule="auto"/>
    </w:pPr>
    <w:rPr>
      <w:rFonts w:eastAsia="Arial Unicode MS" w:hAnsi="Arial Unicode MS" w:cs="Arial Unicode MS"/>
      <w:color w:val="000000"/>
      <w:sz w:val="20"/>
      <w:szCs w:val="24"/>
      <w:u w:color="000000"/>
      <w:bdr w:val="nil"/>
      <w:lang w:eastAsia="lv-LV"/>
    </w:rPr>
  </w:style>
  <w:style w:type="character" w:customStyle="1" w:styleId="lrzxr">
    <w:name w:val="lrzxr"/>
    <w:basedOn w:val="DefaultParagraphFont"/>
    <w:rsid w:val="002061E5"/>
  </w:style>
  <w:style w:type="character" w:styleId="Strong">
    <w:name w:val="Strong"/>
    <w:basedOn w:val="DefaultParagraphFont"/>
    <w:uiPriority w:val="22"/>
    <w:qFormat/>
    <w:rsid w:val="00E83FEC"/>
    <w:rPr>
      <w:b/>
      <w:bCs/>
    </w:rPr>
  </w:style>
  <w:style w:type="paragraph" w:customStyle="1" w:styleId="Numeracija">
    <w:name w:val="Numeracija"/>
    <w:basedOn w:val="Normal"/>
    <w:rsid w:val="002002F4"/>
    <w:pPr>
      <w:numPr>
        <w:numId w:val="16"/>
      </w:numPr>
      <w:spacing w:after="0" w:line="240" w:lineRule="auto"/>
      <w:jc w:val="both"/>
    </w:pPr>
    <w:rPr>
      <w:rFonts w:ascii="Times New Roman" w:eastAsia="Times New Roman" w:hAnsi="Times New Roman" w:cs="Times New Roman"/>
      <w:sz w:val="26"/>
      <w:szCs w:val="24"/>
    </w:rPr>
  </w:style>
  <w:style w:type="paragraph" w:customStyle="1" w:styleId="Style1">
    <w:name w:val="Style1"/>
    <w:autoRedefine/>
    <w:rsid w:val="006D2E66"/>
    <w:pPr>
      <w:suppressAutoHyphens/>
      <w:spacing w:after="0" w:line="240" w:lineRule="auto"/>
      <w:ind w:firstLine="567"/>
      <w:jc w:val="both"/>
    </w:pPr>
    <w:rPr>
      <w:rFonts w:ascii="Times New Roman" w:eastAsia="Times New Roman" w:hAnsi="Times New Roman" w:cs="Times New Roman"/>
      <w:bCs/>
      <w:color w:val="000000"/>
      <w:sz w:val="24"/>
      <w:szCs w:val="24"/>
    </w:rPr>
  </w:style>
  <w:style w:type="paragraph" w:styleId="BodyText3">
    <w:name w:val="Body Text 3"/>
    <w:basedOn w:val="Normal"/>
    <w:link w:val="BodyText3Char"/>
    <w:rsid w:val="002002F4"/>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2002F4"/>
    <w:rPr>
      <w:rFonts w:ascii="Times New Roman" w:eastAsia="Times New Roman" w:hAnsi="Times New Roman" w:cs="Times New Roman"/>
      <w:sz w:val="16"/>
      <w:szCs w:val="16"/>
      <w:lang w:eastAsia="lv-LV"/>
    </w:rPr>
  </w:style>
  <w:style w:type="character" w:styleId="CommentReference">
    <w:name w:val="annotation reference"/>
    <w:basedOn w:val="DefaultParagraphFont"/>
    <w:uiPriority w:val="99"/>
    <w:semiHidden/>
    <w:unhideWhenUsed/>
    <w:rsid w:val="001733EC"/>
    <w:rPr>
      <w:sz w:val="16"/>
      <w:szCs w:val="16"/>
    </w:rPr>
  </w:style>
  <w:style w:type="paragraph" w:styleId="CommentText">
    <w:name w:val="annotation text"/>
    <w:basedOn w:val="Normal"/>
    <w:link w:val="CommentTextChar"/>
    <w:uiPriority w:val="99"/>
    <w:semiHidden/>
    <w:unhideWhenUsed/>
    <w:rsid w:val="001733EC"/>
    <w:pPr>
      <w:spacing w:line="240" w:lineRule="auto"/>
    </w:pPr>
    <w:rPr>
      <w:sz w:val="20"/>
      <w:szCs w:val="20"/>
    </w:rPr>
  </w:style>
  <w:style w:type="character" w:customStyle="1" w:styleId="CommentTextChar">
    <w:name w:val="Comment Text Char"/>
    <w:basedOn w:val="DefaultParagraphFont"/>
    <w:link w:val="CommentText"/>
    <w:uiPriority w:val="99"/>
    <w:semiHidden/>
    <w:rsid w:val="001733EC"/>
    <w:rPr>
      <w:sz w:val="20"/>
      <w:szCs w:val="20"/>
    </w:rPr>
  </w:style>
  <w:style w:type="paragraph" w:styleId="CommentSubject">
    <w:name w:val="annotation subject"/>
    <w:basedOn w:val="CommentText"/>
    <w:next w:val="CommentText"/>
    <w:link w:val="CommentSubjectChar"/>
    <w:uiPriority w:val="99"/>
    <w:semiHidden/>
    <w:unhideWhenUsed/>
    <w:rsid w:val="001733EC"/>
    <w:rPr>
      <w:b/>
      <w:bCs/>
    </w:rPr>
  </w:style>
  <w:style w:type="character" w:customStyle="1" w:styleId="CommentSubjectChar">
    <w:name w:val="Comment Subject Char"/>
    <w:basedOn w:val="CommentTextChar"/>
    <w:link w:val="CommentSubject"/>
    <w:uiPriority w:val="99"/>
    <w:semiHidden/>
    <w:rsid w:val="001733EC"/>
    <w:rPr>
      <w:b/>
      <w:bCs/>
      <w:sz w:val="20"/>
      <w:szCs w:val="20"/>
    </w:rPr>
  </w:style>
  <w:style w:type="paragraph" w:styleId="BalloonText">
    <w:name w:val="Balloon Text"/>
    <w:basedOn w:val="Normal"/>
    <w:link w:val="BalloonTextChar"/>
    <w:uiPriority w:val="99"/>
    <w:semiHidden/>
    <w:unhideWhenUsed/>
    <w:rsid w:val="00173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3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493108">
      <w:bodyDiv w:val="1"/>
      <w:marLeft w:val="0"/>
      <w:marRight w:val="0"/>
      <w:marTop w:val="0"/>
      <w:marBottom w:val="0"/>
      <w:divBdr>
        <w:top w:val="none" w:sz="0" w:space="0" w:color="auto"/>
        <w:left w:val="none" w:sz="0" w:space="0" w:color="auto"/>
        <w:bottom w:val="none" w:sz="0" w:space="0" w:color="auto"/>
        <w:right w:val="none" w:sz="0" w:space="0" w:color="auto"/>
      </w:divBdr>
    </w:div>
    <w:div w:id="772213434">
      <w:bodyDiv w:val="1"/>
      <w:marLeft w:val="0"/>
      <w:marRight w:val="0"/>
      <w:marTop w:val="0"/>
      <w:marBottom w:val="0"/>
      <w:divBdr>
        <w:top w:val="none" w:sz="0" w:space="0" w:color="auto"/>
        <w:left w:val="none" w:sz="0" w:space="0" w:color="auto"/>
        <w:bottom w:val="none" w:sz="0" w:space="0" w:color="auto"/>
        <w:right w:val="none" w:sz="0" w:space="0" w:color="auto"/>
      </w:divBdr>
      <w:divsChild>
        <w:div w:id="1984386222">
          <w:marLeft w:val="0"/>
          <w:marRight w:val="0"/>
          <w:marTop w:val="0"/>
          <w:marBottom w:val="0"/>
          <w:divBdr>
            <w:top w:val="none" w:sz="0" w:space="0" w:color="auto"/>
            <w:left w:val="none" w:sz="0" w:space="0" w:color="auto"/>
            <w:bottom w:val="none" w:sz="0" w:space="0" w:color="auto"/>
            <w:right w:val="none" w:sz="0" w:space="0" w:color="auto"/>
          </w:divBdr>
          <w:divsChild>
            <w:div w:id="348988748">
              <w:marLeft w:val="0"/>
              <w:marRight w:val="0"/>
              <w:marTop w:val="0"/>
              <w:marBottom w:val="0"/>
              <w:divBdr>
                <w:top w:val="none" w:sz="0" w:space="0" w:color="auto"/>
                <w:left w:val="none" w:sz="0" w:space="0" w:color="auto"/>
                <w:bottom w:val="none" w:sz="0" w:space="0" w:color="auto"/>
                <w:right w:val="none" w:sz="0" w:space="0" w:color="auto"/>
              </w:divBdr>
              <w:divsChild>
                <w:div w:id="957642797">
                  <w:marLeft w:val="0"/>
                  <w:marRight w:val="0"/>
                  <w:marTop w:val="0"/>
                  <w:marBottom w:val="0"/>
                  <w:divBdr>
                    <w:top w:val="none" w:sz="0" w:space="0" w:color="auto"/>
                    <w:left w:val="none" w:sz="0" w:space="0" w:color="auto"/>
                    <w:bottom w:val="none" w:sz="0" w:space="0" w:color="auto"/>
                    <w:right w:val="none" w:sz="0" w:space="0" w:color="auto"/>
                  </w:divBdr>
                  <w:divsChild>
                    <w:div w:id="825245502">
                      <w:marLeft w:val="0"/>
                      <w:marRight w:val="0"/>
                      <w:marTop w:val="0"/>
                      <w:marBottom w:val="0"/>
                      <w:divBdr>
                        <w:top w:val="none" w:sz="0" w:space="0" w:color="auto"/>
                        <w:left w:val="none" w:sz="0" w:space="0" w:color="auto"/>
                        <w:bottom w:val="none" w:sz="0" w:space="0" w:color="auto"/>
                        <w:right w:val="none" w:sz="0" w:space="0" w:color="auto"/>
                      </w:divBdr>
                      <w:divsChild>
                        <w:div w:id="17502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977645">
      <w:bodyDiv w:val="1"/>
      <w:marLeft w:val="0"/>
      <w:marRight w:val="0"/>
      <w:marTop w:val="0"/>
      <w:marBottom w:val="0"/>
      <w:divBdr>
        <w:top w:val="none" w:sz="0" w:space="0" w:color="auto"/>
        <w:left w:val="none" w:sz="0" w:space="0" w:color="auto"/>
        <w:bottom w:val="none" w:sz="0" w:space="0" w:color="auto"/>
        <w:right w:val="none" w:sz="0" w:space="0" w:color="auto"/>
      </w:divBdr>
      <w:divsChild>
        <w:div w:id="1168133807">
          <w:marLeft w:val="0"/>
          <w:marRight w:val="0"/>
          <w:marTop w:val="0"/>
          <w:marBottom w:val="0"/>
          <w:divBdr>
            <w:top w:val="none" w:sz="0" w:space="0" w:color="auto"/>
            <w:left w:val="none" w:sz="0" w:space="0" w:color="auto"/>
            <w:bottom w:val="none" w:sz="0" w:space="0" w:color="auto"/>
            <w:right w:val="none" w:sz="0" w:space="0" w:color="auto"/>
          </w:divBdr>
        </w:div>
        <w:div w:id="679698906">
          <w:marLeft w:val="0"/>
          <w:marRight w:val="0"/>
          <w:marTop w:val="0"/>
          <w:marBottom w:val="0"/>
          <w:divBdr>
            <w:top w:val="none" w:sz="0" w:space="0" w:color="auto"/>
            <w:left w:val="none" w:sz="0" w:space="0" w:color="auto"/>
            <w:bottom w:val="none" w:sz="0" w:space="0" w:color="auto"/>
            <w:right w:val="none" w:sz="0" w:space="0" w:color="auto"/>
          </w:divBdr>
        </w:div>
      </w:divsChild>
    </w:div>
    <w:div w:id="212927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946-par-nodokliem-un-nodev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8776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valmierasoc.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A1E7D-8EF3-4F1A-9069-0E9CADAD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zane.zevalde</dc:creator>
  <cp:keywords/>
  <dc:description/>
  <cp:lastModifiedBy>Elvita Jurjāne</cp:lastModifiedBy>
  <cp:revision>42</cp:revision>
  <cp:lastPrinted>2024-05-21T11:44:00Z</cp:lastPrinted>
  <dcterms:created xsi:type="dcterms:W3CDTF">2023-06-26T12:00:00Z</dcterms:created>
  <dcterms:modified xsi:type="dcterms:W3CDTF">2024-05-21T12:07:00Z</dcterms:modified>
</cp:coreProperties>
</file>