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CDEB6" w14:textId="77777777" w:rsidR="00671878" w:rsidRPr="00671878" w:rsidRDefault="00671878" w:rsidP="00671878">
      <w:pPr>
        <w:widowControl w:val="0"/>
        <w:suppressAutoHyphens/>
        <w:overflowPunct w:val="0"/>
        <w:autoSpaceDE w:val="0"/>
        <w:spacing w:after="0" w:line="240" w:lineRule="auto"/>
        <w:jc w:val="right"/>
        <w:rPr>
          <w:rFonts w:ascii="Times New Roman" w:eastAsia="Times New Roman" w:hAnsi="Times New Roman" w:cs="Times New Roman"/>
          <w:iCs/>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APSTIPRINĀTS</w:t>
      </w:r>
    </w:p>
    <w:p w14:paraId="7D98C355" w14:textId="77777777" w:rsidR="00671878" w:rsidRPr="00911EFE" w:rsidRDefault="00671878" w:rsidP="00671878">
      <w:pPr>
        <w:widowControl w:val="0"/>
        <w:suppressAutoHyphens/>
        <w:overflowPunct w:val="0"/>
        <w:autoSpaceDE w:val="0"/>
        <w:spacing w:after="0" w:line="240" w:lineRule="auto"/>
        <w:jc w:val="right"/>
        <w:rPr>
          <w:rFonts w:ascii="Times New Roman" w:eastAsia="Times New Roman" w:hAnsi="Times New Roman" w:cs="Times New Roman"/>
          <w:iCs/>
          <w:color w:val="000000" w:themeColor="text1"/>
          <w:sz w:val="24"/>
          <w:szCs w:val="24"/>
          <w:lang w:eastAsia="ar-SA"/>
          <w14:ligatures w14:val="none"/>
        </w:rPr>
      </w:pPr>
      <w:r w:rsidRPr="00911EFE">
        <w:rPr>
          <w:rFonts w:ascii="Times New Roman" w:eastAsia="Times New Roman" w:hAnsi="Times New Roman" w:cs="Times New Roman"/>
          <w:iCs/>
          <w:color w:val="000000" w:themeColor="text1"/>
          <w:sz w:val="24"/>
          <w:szCs w:val="24"/>
          <w:lang w:eastAsia="ar-SA"/>
          <w14:ligatures w14:val="none"/>
        </w:rPr>
        <w:t xml:space="preserve">Iepirkuma komisijas </w:t>
      </w:r>
    </w:p>
    <w:p w14:paraId="688A7E33" w14:textId="156A4BF3" w:rsidR="00671878" w:rsidRPr="00911EFE" w:rsidRDefault="00671878" w:rsidP="00671878">
      <w:pPr>
        <w:widowControl w:val="0"/>
        <w:suppressAutoHyphens/>
        <w:overflowPunct w:val="0"/>
        <w:autoSpaceDE w:val="0"/>
        <w:spacing w:after="0" w:line="240" w:lineRule="auto"/>
        <w:jc w:val="right"/>
        <w:rPr>
          <w:rFonts w:ascii="Times New Roman" w:eastAsia="Times New Roman" w:hAnsi="Times New Roman" w:cs="Times New Roman"/>
          <w:bCs/>
          <w:color w:val="000000" w:themeColor="text1"/>
          <w:sz w:val="24"/>
          <w:szCs w:val="24"/>
          <w:lang w:eastAsia="ar-SA"/>
          <w14:ligatures w14:val="none"/>
        </w:rPr>
      </w:pPr>
      <w:r w:rsidRPr="00911EFE">
        <w:rPr>
          <w:rFonts w:ascii="Times New Roman" w:eastAsia="Times New Roman" w:hAnsi="Times New Roman" w:cs="Times New Roman"/>
          <w:color w:val="000000" w:themeColor="text1"/>
          <w:sz w:val="24"/>
          <w:szCs w:val="24"/>
          <w:lang w:eastAsia="ar-SA"/>
          <w14:ligatures w14:val="none"/>
        </w:rPr>
        <w:t xml:space="preserve">2025.gada </w:t>
      </w:r>
      <w:r w:rsidR="00A3082E" w:rsidRPr="00911EFE">
        <w:rPr>
          <w:rFonts w:ascii="Times New Roman" w:eastAsia="Times New Roman" w:hAnsi="Times New Roman" w:cs="Times New Roman"/>
          <w:color w:val="000000" w:themeColor="text1"/>
          <w:sz w:val="24"/>
          <w:szCs w:val="24"/>
          <w:lang w:eastAsia="ar-SA"/>
          <w14:ligatures w14:val="none"/>
        </w:rPr>
        <w:t>10</w:t>
      </w:r>
      <w:r w:rsidRPr="00911EFE">
        <w:rPr>
          <w:rFonts w:ascii="Times New Roman" w:eastAsia="Times New Roman" w:hAnsi="Times New Roman" w:cs="Times New Roman"/>
          <w:color w:val="000000" w:themeColor="text1"/>
          <w:sz w:val="24"/>
          <w:szCs w:val="24"/>
          <w:lang w:eastAsia="ar-SA"/>
          <w14:ligatures w14:val="none"/>
        </w:rPr>
        <w:t>. jūnija sēdē (protokols Nr.1/VOC/2025/</w:t>
      </w:r>
      <w:r w:rsidR="00A3082E" w:rsidRPr="00911EFE">
        <w:rPr>
          <w:rFonts w:ascii="Times New Roman" w:eastAsia="Times New Roman" w:hAnsi="Times New Roman" w:cs="Times New Roman"/>
          <w:color w:val="000000" w:themeColor="text1"/>
          <w:sz w:val="24"/>
          <w:szCs w:val="24"/>
          <w:lang w:eastAsia="ar-SA"/>
          <w14:ligatures w14:val="none"/>
        </w:rPr>
        <w:t>7</w:t>
      </w:r>
      <w:r w:rsidRPr="00911EFE">
        <w:rPr>
          <w:rFonts w:ascii="Times New Roman" w:eastAsia="Times New Roman" w:hAnsi="Times New Roman" w:cs="Times New Roman"/>
          <w:color w:val="000000" w:themeColor="text1"/>
          <w:sz w:val="24"/>
          <w:szCs w:val="24"/>
          <w:lang w:eastAsia="ar-SA"/>
          <w14:ligatures w14:val="none"/>
        </w:rPr>
        <w:t>)</w:t>
      </w:r>
    </w:p>
    <w:p w14:paraId="24186124" w14:textId="77777777" w:rsidR="00671878" w:rsidRPr="00911EFE"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56536A28" w14:textId="77777777" w:rsidR="00671878" w:rsidRPr="00911EFE"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591C76B1" w14:textId="77777777" w:rsidR="00671878" w:rsidRPr="00911EFE"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34024F4D" w14:textId="77777777" w:rsidR="00671878" w:rsidRPr="00911EFE"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57A8FF22" w14:textId="77777777" w:rsidR="00671878" w:rsidRPr="00911EFE"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0950A41B" w14:textId="77777777" w:rsidR="00671878" w:rsidRPr="00911EFE"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75B450BC" w14:textId="77777777" w:rsidR="00671878" w:rsidRPr="00911EFE"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218A2D97" w14:textId="77777777" w:rsidR="00671878" w:rsidRPr="00911EFE"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62C51459" w14:textId="77777777" w:rsidR="00631CF5" w:rsidRPr="00911EFE" w:rsidRDefault="00631CF5" w:rsidP="00631CF5">
      <w:pPr>
        <w:autoSpaceDN w:val="0"/>
        <w:spacing w:after="0" w:line="240" w:lineRule="auto"/>
        <w:jc w:val="center"/>
        <w:rPr>
          <w:rFonts w:ascii="Times New Roman" w:eastAsia="Times New Roman" w:hAnsi="Times New Roman" w:cs="Times New Roman"/>
          <w:b/>
          <w:bCs/>
          <w:color w:val="000000" w:themeColor="text1"/>
          <w:sz w:val="40"/>
          <w:szCs w:val="40"/>
          <w:lang w:eastAsia="ar-SA"/>
          <w14:ligatures w14:val="none"/>
        </w:rPr>
      </w:pPr>
      <w:r w:rsidRPr="00911EFE">
        <w:rPr>
          <w:rFonts w:ascii="Times New Roman" w:eastAsia="Times New Roman" w:hAnsi="Times New Roman" w:cs="Times New Roman"/>
          <w:b/>
          <w:bCs/>
          <w:color w:val="000000" w:themeColor="text1"/>
          <w:sz w:val="40"/>
          <w:szCs w:val="40"/>
          <w:lang w:eastAsia="ar-SA"/>
          <w14:ligatures w14:val="none"/>
        </w:rPr>
        <w:t>Apspriede ar piegādātājiem</w:t>
      </w:r>
    </w:p>
    <w:p w14:paraId="3DAA81CF" w14:textId="5763BB20" w:rsidR="00631CF5" w:rsidRPr="00911EFE" w:rsidRDefault="00631CF5" w:rsidP="00631CF5">
      <w:pPr>
        <w:autoSpaceDN w:val="0"/>
        <w:spacing w:after="0" w:line="240" w:lineRule="auto"/>
        <w:jc w:val="center"/>
        <w:rPr>
          <w:rFonts w:ascii="Times New Roman" w:eastAsia="Times New Roman" w:hAnsi="Times New Roman" w:cs="Times New Roman"/>
          <w:b/>
          <w:bCs/>
          <w:color w:val="000000" w:themeColor="text1"/>
          <w:sz w:val="28"/>
          <w:szCs w:val="28"/>
          <w:lang w:eastAsia="ar-SA"/>
          <w14:ligatures w14:val="none"/>
        </w:rPr>
      </w:pPr>
      <w:r w:rsidRPr="00911EFE">
        <w:rPr>
          <w:rFonts w:ascii="Times New Roman" w:eastAsia="Times New Roman" w:hAnsi="Times New Roman" w:cs="Times New Roman"/>
          <w:b/>
          <w:bCs/>
          <w:color w:val="000000" w:themeColor="text1"/>
          <w:sz w:val="28"/>
          <w:szCs w:val="28"/>
          <w:lang w:eastAsia="ar-SA"/>
          <w14:ligatures w14:val="none"/>
        </w:rPr>
        <w:t>Identifikācijas Nr. VOC</w:t>
      </w:r>
      <w:r w:rsidR="005F02CC" w:rsidRPr="00911EFE">
        <w:rPr>
          <w:rFonts w:ascii="Times New Roman" w:eastAsia="Times New Roman" w:hAnsi="Times New Roman" w:cs="Times New Roman"/>
          <w:b/>
          <w:bCs/>
          <w:color w:val="000000" w:themeColor="text1"/>
          <w:sz w:val="28"/>
          <w:szCs w:val="28"/>
          <w:lang w:eastAsia="ar-SA"/>
          <w14:ligatures w14:val="none"/>
        </w:rPr>
        <w:t>/2025/6</w:t>
      </w:r>
      <w:r w:rsidR="00911EFE" w:rsidRPr="00911EFE">
        <w:rPr>
          <w:rFonts w:ascii="Times New Roman" w:eastAsia="Times New Roman" w:hAnsi="Times New Roman" w:cs="Times New Roman"/>
          <w:b/>
          <w:bCs/>
          <w:color w:val="000000" w:themeColor="text1"/>
          <w:sz w:val="28"/>
          <w:szCs w:val="28"/>
          <w:lang w:eastAsia="ar-SA"/>
          <w14:ligatures w14:val="none"/>
        </w:rPr>
        <w:t>/A</w:t>
      </w:r>
    </w:p>
    <w:p w14:paraId="4A5211C0" w14:textId="77777777" w:rsidR="00671878" w:rsidRPr="00911EFE" w:rsidRDefault="00671878" w:rsidP="00671878">
      <w:pPr>
        <w:autoSpaceDN w:val="0"/>
        <w:spacing w:after="0" w:line="240" w:lineRule="auto"/>
        <w:jc w:val="center"/>
        <w:rPr>
          <w:rFonts w:ascii="Times New Roman" w:eastAsia="Times New Roman" w:hAnsi="Times New Roman" w:cs="Times New Roman"/>
          <w:b/>
          <w:bCs/>
          <w:color w:val="000000" w:themeColor="text1"/>
          <w:sz w:val="24"/>
          <w:szCs w:val="24"/>
          <w:lang w:eastAsia="ar-SA"/>
          <w14:ligatures w14:val="none"/>
        </w:rPr>
      </w:pPr>
    </w:p>
    <w:p w14:paraId="15DFECBB" w14:textId="5324C35B" w:rsidR="00671878" w:rsidRPr="00F3356C" w:rsidRDefault="00671878" w:rsidP="00671878">
      <w:pPr>
        <w:spacing w:after="0" w:line="240" w:lineRule="auto"/>
        <w:jc w:val="center"/>
        <w:rPr>
          <w:rFonts w:ascii="Times New Roman" w:eastAsia="Times New Roman" w:hAnsi="Times New Roman" w:cs="Times New Roman"/>
          <w:kern w:val="0"/>
          <w:sz w:val="24"/>
          <w:szCs w:val="24"/>
          <w:lang w:eastAsia="lv-LV"/>
          <w14:ligatures w14:val="none"/>
        </w:rPr>
      </w:pPr>
      <w:r w:rsidRPr="00911EFE">
        <w:rPr>
          <w:rFonts w:ascii="Times New Roman" w:eastAsia="Times New Roman" w:hAnsi="Times New Roman" w:cs="Times New Roman"/>
          <w:b/>
          <w:bCs/>
          <w:color w:val="000000"/>
          <w:kern w:val="0"/>
          <w:sz w:val="48"/>
          <w:szCs w:val="48"/>
          <w:lang w:eastAsia="lv-LV"/>
          <w14:ligatures w14:val="none"/>
        </w:rPr>
        <w:t>“</w:t>
      </w:r>
      <w:r w:rsidR="000749A5" w:rsidRPr="00911EFE">
        <w:rPr>
          <w:rFonts w:ascii="Times New Roman" w:eastAsia="Times New Roman" w:hAnsi="Times New Roman" w:cs="Times New Roman"/>
          <w:b/>
          <w:bCs/>
          <w:color w:val="000000"/>
          <w:kern w:val="0"/>
          <w:sz w:val="48"/>
          <w:szCs w:val="48"/>
          <w:lang w:eastAsia="lv-LV"/>
          <w14:ligatures w14:val="none"/>
        </w:rPr>
        <w:t>SIA "Valmieras Olimpiskais</w:t>
      </w:r>
      <w:r w:rsidR="000749A5" w:rsidRPr="000749A5">
        <w:rPr>
          <w:rFonts w:ascii="Times New Roman" w:eastAsia="Times New Roman" w:hAnsi="Times New Roman" w:cs="Times New Roman"/>
          <w:b/>
          <w:bCs/>
          <w:color w:val="000000"/>
          <w:kern w:val="0"/>
          <w:sz w:val="48"/>
          <w:szCs w:val="48"/>
          <w:lang w:eastAsia="lv-LV"/>
          <w14:ligatures w14:val="none"/>
        </w:rPr>
        <w:t xml:space="preserve"> centrs" Peldbaseinu kompleksa Peldbaseinu nodaļas klientu vadības un piekļuves sistēmas ieviešana</w:t>
      </w:r>
      <w:r w:rsidRPr="00F3356C">
        <w:rPr>
          <w:rFonts w:ascii="Times New Roman" w:eastAsia="Times New Roman" w:hAnsi="Times New Roman" w:cs="Times New Roman"/>
          <w:b/>
          <w:bCs/>
          <w:color w:val="000000"/>
          <w:kern w:val="0"/>
          <w:sz w:val="48"/>
          <w:szCs w:val="48"/>
          <w:lang w:eastAsia="lv-LV"/>
          <w14:ligatures w14:val="none"/>
        </w:rPr>
        <w:t>”</w:t>
      </w:r>
    </w:p>
    <w:p w14:paraId="4645F51F" w14:textId="77777777" w:rsidR="00671878" w:rsidRPr="00671878" w:rsidRDefault="00671878" w:rsidP="00671878">
      <w:pPr>
        <w:widowControl w:val="0"/>
        <w:suppressAutoHyphens/>
        <w:overflowPunct w:val="0"/>
        <w:autoSpaceDE w:val="0"/>
        <w:spacing w:after="0" w:line="240" w:lineRule="auto"/>
        <w:jc w:val="center"/>
        <w:rPr>
          <w:rFonts w:ascii="Times New Roman" w:eastAsia="Times New Roman" w:hAnsi="Times New Roman" w:cs="Times New Roman"/>
          <w:b/>
          <w:color w:val="000000" w:themeColor="text1"/>
          <w:sz w:val="32"/>
          <w:szCs w:val="32"/>
          <w:lang w:eastAsia="ar-SA"/>
          <w14:ligatures w14:val="none"/>
        </w:rPr>
      </w:pPr>
    </w:p>
    <w:p w14:paraId="29C33836"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48"/>
          <w:szCs w:val="48"/>
          <w:lang w:eastAsia="ar-SA"/>
          <w14:ligatures w14:val="none"/>
        </w:rPr>
      </w:pPr>
    </w:p>
    <w:p w14:paraId="41502F28" w14:textId="44B8FED8" w:rsidR="00671878" w:rsidRPr="00671878" w:rsidRDefault="00671878" w:rsidP="00671878">
      <w:pPr>
        <w:widowControl w:val="0"/>
        <w:suppressAutoHyphens/>
        <w:overflowPunct w:val="0"/>
        <w:autoSpaceDE w:val="0"/>
        <w:spacing w:before="120" w:after="120" w:line="240" w:lineRule="auto"/>
        <w:jc w:val="center"/>
        <w:rPr>
          <w:rFonts w:ascii="Times New Roman" w:eastAsia="Times New Roman" w:hAnsi="Times New Roman" w:cs="Times New Roman"/>
          <w:b/>
          <w:bCs/>
          <w:color w:val="000000" w:themeColor="text1"/>
          <w:sz w:val="40"/>
          <w:szCs w:val="40"/>
          <w:lang w:eastAsia="ar-SA"/>
          <w14:ligatures w14:val="none"/>
        </w:rPr>
      </w:pPr>
      <w:r w:rsidRPr="00671878">
        <w:rPr>
          <w:rFonts w:ascii="Times New Roman" w:eastAsia="Times New Roman" w:hAnsi="Times New Roman" w:cs="Times New Roman"/>
          <w:b/>
          <w:bCs/>
          <w:color w:val="000000" w:themeColor="text1"/>
          <w:sz w:val="40"/>
          <w:szCs w:val="40"/>
          <w:lang w:eastAsia="ar-SA"/>
          <w14:ligatures w14:val="none"/>
        </w:rPr>
        <w:t>Nolikum</w:t>
      </w:r>
      <w:r w:rsidR="00631CF5">
        <w:rPr>
          <w:rFonts w:ascii="Times New Roman" w:eastAsia="Times New Roman" w:hAnsi="Times New Roman" w:cs="Times New Roman"/>
          <w:b/>
          <w:bCs/>
          <w:color w:val="000000" w:themeColor="text1"/>
          <w:sz w:val="40"/>
          <w:szCs w:val="40"/>
          <w:lang w:eastAsia="ar-SA"/>
          <w14:ligatures w14:val="none"/>
        </w:rPr>
        <w:t>a projekts</w:t>
      </w:r>
    </w:p>
    <w:p w14:paraId="3C2DEC92" w14:textId="77777777" w:rsidR="00671878" w:rsidRPr="00671878" w:rsidRDefault="00671878" w:rsidP="00671878">
      <w:pPr>
        <w:widowControl w:val="0"/>
        <w:suppressAutoHyphens/>
        <w:overflowPunct w:val="0"/>
        <w:autoSpaceDE w:val="0"/>
        <w:spacing w:before="120" w:after="120" w:line="240" w:lineRule="auto"/>
        <w:jc w:val="center"/>
        <w:rPr>
          <w:rFonts w:ascii="Times New Roman" w:eastAsia="Times New Roman" w:hAnsi="Times New Roman" w:cs="Times New Roman"/>
          <w:b/>
          <w:bCs/>
          <w:color w:val="000000" w:themeColor="text1"/>
          <w:sz w:val="24"/>
          <w:szCs w:val="24"/>
          <w:lang w:eastAsia="ar-SA"/>
          <w14:ligatures w14:val="none"/>
        </w:rPr>
      </w:pPr>
    </w:p>
    <w:p w14:paraId="48D96B1D"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6CAECE74"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093336FF"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0CD19C0C"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605C2FCE"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41CDE21A"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1267E188"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3643C8F7"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61818C29"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41EAF855"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6E459CE2"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7FA0794B" w14:textId="77777777" w:rsidR="00671878" w:rsidRPr="00671878" w:rsidRDefault="00671878" w:rsidP="00671878">
      <w:pPr>
        <w:widowControl w:val="0"/>
        <w:suppressAutoHyphens/>
        <w:overflowPunct w:val="0"/>
        <w:autoSpaceDE w:val="0"/>
        <w:spacing w:after="0" w:line="240" w:lineRule="auto"/>
        <w:jc w:val="center"/>
        <w:rPr>
          <w:rFonts w:ascii="Times New Roman" w:eastAsia="Times New Roman" w:hAnsi="Times New Roman" w:cs="Times New Roman"/>
          <w:bCs/>
          <w:color w:val="000000" w:themeColor="text1"/>
          <w:sz w:val="20"/>
          <w:szCs w:val="20"/>
          <w:lang w:eastAsia="ar-SA"/>
          <w14:ligatures w14:val="none"/>
        </w:rPr>
      </w:pPr>
      <w:r w:rsidRPr="00671878">
        <w:rPr>
          <w:rFonts w:ascii="Times New Roman" w:eastAsia="Times New Roman" w:hAnsi="Times New Roman" w:cs="Times New Roman"/>
          <w:bCs/>
          <w:color w:val="000000" w:themeColor="text1"/>
          <w:sz w:val="20"/>
          <w:szCs w:val="20"/>
          <w:lang w:eastAsia="ar-SA"/>
          <w14:ligatures w14:val="none"/>
        </w:rPr>
        <w:t>Valmiera, 2025</w:t>
      </w:r>
    </w:p>
    <w:p w14:paraId="4A5A215D" w14:textId="77777777" w:rsidR="00671878" w:rsidRPr="00671878" w:rsidRDefault="00671878" w:rsidP="00671878">
      <w:pPr>
        <w:widowControl w:val="0"/>
        <w:suppressAutoHyphens/>
        <w:overflowPunct w:val="0"/>
        <w:autoSpaceDE w:val="0"/>
        <w:spacing w:after="0" w:line="240" w:lineRule="auto"/>
        <w:jc w:val="center"/>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kern w:val="0"/>
          <w:sz w:val="20"/>
          <w:szCs w:val="20"/>
          <w:lang w:eastAsia="ar-SA"/>
          <w14:ligatures w14:val="none"/>
        </w:rPr>
        <w:br w:type="page"/>
      </w:r>
      <w:r w:rsidRPr="00671878">
        <w:rPr>
          <w:rFonts w:ascii="Times New Roman" w:eastAsia="Times New Roman" w:hAnsi="Times New Roman" w:cs="Times New Roman"/>
          <w:bCs/>
          <w:color w:val="000000" w:themeColor="text1"/>
          <w:sz w:val="24"/>
          <w:szCs w:val="24"/>
          <w:lang w:eastAsia="ar-SA"/>
          <w14:ligatures w14:val="none"/>
        </w:rPr>
        <w:lastRenderedPageBreak/>
        <w:t>SATURS</w:t>
      </w:r>
    </w:p>
    <w:p w14:paraId="7EBED502" w14:textId="77777777" w:rsidR="00671878" w:rsidRPr="00671878" w:rsidRDefault="00671878" w:rsidP="00671878">
      <w:pPr>
        <w:widowControl w:val="0"/>
        <w:suppressAutoHyphens/>
        <w:overflowPunct w:val="0"/>
        <w:autoSpaceDE w:val="0"/>
        <w:spacing w:after="0" w:line="240" w:lineRule="auto"/>
        <w:jc w:val="center"/>
        <w:rPr>
          <w:rFonts w:ascii="Times New Roman" w:eastAsia="Times New Roman" w:hAnsi="Times New Roman" w:cs="Times New Roman"/>
          <w:bCs/>
          <w:color w:val="000000" w:themeColor="text1"/>
          <w:sz w:val="24"/>
          <w:szCs w:val="24"/>
          <w:lang w:eastAsia="ar-SA"/>
          <w14:ligatures w14:val="none"/>
        </w:rPr>
      </w:pPr>
    </w:p>
    <w:p w14:paraId="79FEA0F7" w14:textId="77777777" w:rsidR="00671878" w:rsidRPr="00671878" w:rsidRDefault="00671878" w:rsidP="00671878">
      <w:pPr>
        <w:widowControl w:val="0"/>
        <w:tabs>
          <w:tab w:val="left" w:pos="7938"/>
        </w:tabs>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1. Vispārīgā informācija par iepirkumu __________________________________3</w:t>
      </w:r>
    </w:p>
    <w:p w14:paraId="38720BA8"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2. Pretendentu atlase un iesniedzamie dokumenti __________________________6</w:t>
      </w:r>
    </w:p>
    <w:p w14:paraId="0A36037A"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3. Piedāvājumu vērtēšana ____________________________________________11</w:t>
      </w:r>
    </w:p>
    <w:p w14:paraId="553011D2"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4. Līguma slēgšanas tiesību piešķiršana un iepirkuma līgums_________________11</w:t>
      </w:r>
    </w:p>
    <w:p w14:paraId="30288F77"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5. Komisijas tiesības un pienākumi _____________________________________12</w:t>
      </w:r>
    </w:p>
    <w:p w14:paraId="1F148A78"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6. Pretendenta tiesības un pienākumi ____________________________________12</w:t>
      </w:r>
    </w:p>
    <w:p w14:paraId="7210E6F2" w14:textId="77777777" w:rsidR="00671878" w:rsidRPr="00671878" w:rsidRDefault="00671878" w:rsidP="00671878">
      <w:pPr>
        <w:widowControl w:val="0"/>
        <w:tabs>
          <w:tab w:val="left" w:pos="319"/>
        </w:tabs>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p>
    <w:p w14:paraId="0D78CB74" w14:textId="77777777" w:rsidR="00671878" w:rsidRPr="003105AF" w:rsidRDefault="00671878"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 xml:space="preserve">Pielikumā: </w:t>
      </w:r>
      <w:r w:rsidRPr="003105AF">
        <w:rPr>
          <w:rFonts w:ascii="Times New Roman" w:hAnsi="Times New Roman" w:cs="Times New Roman"/>
          <w:sz w:val="24"/>
          <w:szCs w:val="24"/>
          <w:lang w:eastAsia="ar-SA"/>
        </w:rPr>
        <w:tab/>
      </w:r>
      <w:r w:rsidRPr="003105AF">
        <w:rPr>
          <w:rFonts w:ascii="Times New Roman" w:hAnsi="Times New Roman" w:cs="Times New Roman"/>
          <w:sz w:val="24"/>
          <w:szCs w:val="24"/>
          <w:lang w:eastAsia="ar-SA"/>
        </w:rPr>
        <w:tab/>
      </w:r>
    </w:p>
    <w:p w14:paraId="6E21C63A" w14:textId="77777777" w:rsidR="00671878" w:rsidRPr="003105AF" w:rsidRDefault="00671878"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1.Pielikums „Pieteikums dalībai Iepirkuma procedūrā”;</w:t>
      </w:r>
    </w:p>
    <w:p w14:paraId="20BE9BE7" w14:textId="77777777" w:rsidR="00671878" w:rsidRPr="003105AF" w:rsidRDefault="00671878"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2.Pielikums “Informācija par personām, uz kuru iespējām pretendents balstās”</w:t>
      </w:r>
    </w:p>
    <w:p w14:paraId="4B6FB812" w14:textId="77777777" w:rsidR="00671878" w:rsidRPr="003105AF" w:rsidRDefault="00671878"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 xml:space="preserve">3.Pielikums „Apakšuzņēmēju saraksts”; </w:t>
      </w:r>
    </w:p>
    <w:p w14:paraId="26B61947" w14:textId="77777777" w:rsidR="003105AF" w:rsidRPr="003105AF" w:rsidRDefault="00671878" w:rsidP="003105AF">
      <w:pPr>
        <w:pStyle w:val="NoSpacing"/>
        <w:rPr>
          <w:rFonts w:ascii="Times New Roman" w:hAnsi="Times New Roman" w:cs="Times New Roman"/>
          <w:b/>
          <w:sz w:val="24"/>
          <w:szCs w:val="24"/>
        </w:rPr>
      </w:pPr>
      <w:r w:rsidRPr="003105AF">
        <w:rPr>
          <w:rFonts w:ascii="Times New Roman" w:hAnsi="Times New Roman" w:cs="Times New Roman"/>
          <w:sz w:val="24"/>
          <w:szCs w:val="24"/>
          <w:lang w:eastAsia="ar-SA"/>
        </w:rPr>
        <w:t>4.Pielikums “</w:t>
      </w:r>
      <w:r w:rsidR="003105AF" w:rsidRPr="003105AF">
        <w:rPr>
          <w:rFonts w:ascii="Times New Roman" w:hAnsi="Times New Roman" w:cs="Times New Roman"/>
          <w:sz w:val="24"/>
          <w:szCs w:val="24"/>
        </w:rPr>
        <w:t>Informācija par pretendenta pieredzi”;</w:t>
      </w:r>
    </w:p>
    <w:p w14:paraId="17F56B80" w14:textId="01871150" w:rsidR="00671878" w:rsidRPr="003105AF" w:rsidRDefault="003105AF" w:rsidP="003105AF">
      <w:pPr>
        <w:pStyle w:val="NoSpacing"/>
        <w:rPr>
          <w:rFonts w:ascii="Times New Roman" w:hAnsi="Times New Roman" w:cs="Times New Roman"/>
          <w:b/>
          <w:sz w:val="24"/>
          <w:szCs w:val="24"/>
        </w:rPr>
      </w:pPr>
      <w:r w:rsidRPr="003105AF">
        <w:rPr>
          <w:rFonts w:ascii="Times New Roman" w:hAnsi="Times New Roman" w:cs="Times New Roman"/>
          <w:sz w:val="24"/>
          <w:szCs w:val="24"/>
          <w:lang w:eastAsia="ar-SA"/>
        </w:rPr>
        <w:t>5.Pielikums “</w:t>
      </w:r>
      <w:r w:rsidR="00671878" w:rsidRPr="003105AF">
        <w:rPr>
          <w:rFonts w:ascii="Times New Roman" w:hAnsi="Times New Roman" w:cs="Times New Roman"/>
          <w:sz w:val="24"/>
          <w:szCs w:val="24"/>
          <w:lang w:eastAsia="ar-SA"/>
        </w:rPr>
        <w:t>Tehniskā specifikācija”;</w:t>
      </w:r>
    </w:p>
    <w:p w14:paraId="3D29C2A0" w14:textId="3A4F3CC5" w:rsidR="00671878" w:rsidRPr="003105AF" w:rsidRDefault="003105AF" w:rsidP="003105AF">
      <w:pPr>
        <w:pStyle w:val="NoSpacing"/>
        <w:rPr>
          <w:rFonts w:ascii="Times New Roman" w:hAnsi="Times New Roman" w:cs="Times New Roman"/>
          <w:b/>
          <w:sz w:val="24"/>
          <w:szCs w:val="24"/>
          <w:lang w:eastAsia="ar-SA"/>
        </w:rPr>
      </w:pPr>
      <w:r w:rsidRPr="003105AF">
        <w:rPr>
          <w:rFonts w:ascii="Times New Roman" w:hAnsi="Times New Roman" w:cs="Times New Roman"/>
          <w:sz w:val="24"/>
          <w:szCs w:val="24"/>
          <w:lang w:eastAsia="ar-SA"/>
        </w:rPr>
        <w:t>6</w:t>
      </w:r>
      <w:r w:rsidR="00671878" w:rsidRPr="003105AF">
        <w:rPr>
          <w:rFonts w:ascii="Times New Roman" w:hAnsi="Times New Roman" w:cs="Times New Roman"/>
          <w:sz w:val="24"/>
          <w:szCs w:val="24"/>
          <w:lang w:eastAsia="ar-SA"/>
        </w:rPr>
        <w:t>.Pielikums “Finanšu piedāvājums”;</w:t>
      </w:r>
    </w:p>
    <w:p w14:paraId="061C45A7" w14:textId="4F2E45AD" w:rsidR="00671878" w:rsidRPr="003105AF" w:rsidRDefault="003105AF"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7</w:t>
      </w:r>
      <w:r w:rsidR="00671878" w:rsidRPr="003105AF">
        <w:rPr>
          <w:rFonts w:ascii="Times New Roman" w:hAnsi="Times New Roman" w:cs="Times New Roman"/>
          <w:sz w:val="24"/>
          <w:szCs w:val="24"/>
          <w:lang w:eastAsia="ar-SA"/>
        </w:rPr>
        <w:t>.Pielikums “Līguma projekts”.</w:t>
      </w:r>
    </w:p>
    <w:p w14:paraId="05A8BCC3" w14:textId="77777777" w:rsidR="00671878" w:rsidRPr="00671878" w:rsidRDefault="00671878" w:rsidP="00671878">
      <w:pPr>
        <w:autoSpaceDN w:val="0"/>
        <w:spacing w:line="256" w:lineRule="auto"/>
        <w:rPr>
          <w:rFonts w:ascii="Times New Roman" w:eastAsia="Times New Roman" w:hAnsi="Times New Roman" w:cs="Times New Roman"/>
          <w:color w:val="000000" w:themeColor="text1"/>
          <w:kern w:val="0"/>
          <w:sz w:val="24"/>
          <w:szCs w:val="24"/>
          <w:lang w:eastAsia="lv-LV"/>
          <w14:ligatures w14:val="none"/>
        </w:rPr>
      </w:pPr>
      <w:r w:rsidRPr="00671878">
        <w:rPr>
          <w:rFonts w:ascii="Times New Roman" w:eastAsia="Times New Roman" w:hAnsi="Times New Roman" w:cs="Times New Roman"/>
          <w:color w:val="000000" w:themeColor="text1"/>
          <w:kern w:val="0"/>
          <w:sz w:val="24"/>
          <w:szCs w:val="24"/>
          <w:lang w:eastAsia="lv-LV"/>
          <w14:ligatures w14:val="none"/>
        </w:rPr>
        <w:br w:type="page"/>
      </w:r>
    </w:p>
    <w:p w14:paraId="355E34F2" w14:textId="77777777" w:rsidR="00671878" w:rsidRPr="00671878" w:rsidRDefault="00671878" w:rsidP="00671878">
      <w:pPr>
        <w:pageBreakBefore/>
        <w:widowControl w:val="0"/>
        <w:tabs>
          <w:tab w:val="center" w:pos="4320"/>
          <w:tab w:val="right" w:pos="8640"/>
        </w:tabs>
        <w:suppressAutoHyphens/>
        <w:overflowPunct w:val="0"/>
        <w:autoSpaceDE w:val="0"/>
        <w:spacing w:after="0" w:line="240" w:lineRule="auto"/>
        <w:jc w:val="center"/>
        <w:rPr>
          <w:rFonts w:ascii="Times New Roman" w:eastAsia="Times New Roman" w:hAnsi="Times New Roman" w:cs="Times New Roman"/>
          <w:b/>
          <w:bCs/>
          <w:color w:val="000000" w:themeColor="text1"/>
          <w:sz w:val="24"/>
          <w:szCs w:val="24"/>
          <w:lang w:eastAsia="ar-SA"/>
          <w14:ligatures w14:val="none"/>
        </w:rPr>
      </w:pPr>
      <w:bookmarkStart w:id="0" w:name="_Ref38341330"/>
      <w:r w:rsidRPr="00671878">
        <w:rPr>
          <w:rFonts w:ascii="Times New Roman" w:eastAsia="Times New Roman" w:hAnsi="Times New Roman" w:cs="Times New Roman"/>
          <w:b/>
          <w:bCs/>
          <w:color w:val="000000" w:themeColor="text1"/>
          <w:sz w:val="24"/>
          <w:szCs w:val="24"/>
          <w:lang w:eastAsia="ar-SA"/>
          <w14:ligatures w14:val="none"/>
        </w:rPr>
        <w:lastRenderedPageBreak/>
        <w:t>1.</w:t>
      </w:r>
      <w:bookmarkStart w:id="1" w:name="_Hlk160438907"/>
      <w:r w:rsidRPr="00671878">
        <w:rPr>
          <w:rFonts w:ascii="Times New Roman" w:eastAsia="Times New Roman" w:hAnsi="Times New Roman" w:cs="Times New Roman"/>
          <w:b/>
          <w:bCs/>
          <w:color w:val="000000" w:themeColor="text1"/>
          <w:sz w:val="24"/>
          <w:szCs w:val="24"/>
          <w:lang w:eastAsia="ar-SA"/>
          <w14:ligatures w14:val="none"/>
        </w:rPr>
        <w:t>Vispārīgā informācija</w:t>
      </w:r>
      <w:bookmarkEnd w:id="0"/>
      <w:r w:rsidRPr="00671878">
        <w:rPr>
          <w:rFonts w:ascii="Times New Roman" w:eastAsia="Times New Roman" w:hAnsi="Times New Roman" w:cs="Times New Roman"/>
          <w:b/>
          <w:bCs/>
          <w:color w:val="000000" w:themeColor="text1"/>
          <w:sz w:val="24"/>
          <w:szCs w:val="24"/>
          <w:lang w:eastAsia="ar-SA"/>
          <w14:ligatures w14:val="none"/>
        </w:rPr>
        <w:t xml:space="preserve"> par iepirkumu</w:t>
      </w:r>
      <w:bookmarkEnd w:id="1"/>
    </w:p>
    <w:p w14:paraId="7A21F2EA" w14:textId="77777777" w:rsidR="00671878" w:rsidRPr="00671878" w:rsidRDefault="00671878" w:rsidP="00671878">
      <w:pPr>
        <w:keepNext/>
        <w:tabs>
          <w:tab w:val="left" w:pos="284"/>
        </w:tabs>
        <w:suppressAutoHyphens/>
        <w:autoSpaceDN w:val="0"/>
        <w:spacing w:after="0" w:line="240" w:lineRule="auto"/>
        <w:ind w:right="-2"/>
        <w:contextualSpacing/>
        <w:jc w:val="both"/>
        <w:outlineLvl w:val="1"/>
        <w:rPr>
          <w:rFonts w:ascii="Times New Roman" w:eastAsia="Times New Roman" w:hAnsi="Times New Roman" w:cs="Times New Roman"/>
          <w:b/>
          <w:bCs/>
          <w:color w:val="000000" w:themeColor="text1"/>
          <w:sz w:val="24"/>
          <w:szCs w:val="32"/>
          <w:lang w:eastAsia="ar-SA"/>
          <w14:ligatures w14:val="none"/>
        </w:rPr>
      </w:pPr>
    </w:p>
    <w:p w14:paraId="0370F465" w14:textId="77777777" w:rsidR="00671878" w:rsidRPr="00671878" w:rsidRDefault="00671878" w:rsidP="00671878">
      <w:pPr>
        <w:keepNext/>
        <w:tabs>
          <w:tab w:val="left" w:pos="284"/>
        </w:tabs>
        <w:suppressAutoHyphens/>
        <w:autoSpaceDN w:val="0"/>
        <w:spacing w:after="0" w:line="240" w:lineRule="auto"/>
        <w:ind w:right="-2"/>
        <w:contextualSpacing/>
        <w:jc w:val="both"/>
        <w:outlineLvl w:val="1"/>
        <w:rPr>
          <w:rFonts w:ascii="Times New Roman" w:eastAsia="Times New Roman" w:hAnsi="Times New Roman" w:cs="Times New Roman"/>
          <w:b/>
          <w:bCs/>
          <w:color w:val="000000" w:themeColor="text1"/>
          <w:sz w:val="24"/>
          <w:szCs w:val="24"/>
          <w:lang w:eastAsia="ar-SA"/>
          <w14:ligatures w14:val="none"/>
        </w:rPr>
      </w:pPr>
      <w:r w:rsidRPr="00671878">
        <w:rPr>
          <w:rFonts w:ascii="Times New Roman" w:eastAsia="Times New Roman" w:hAnsi="Times New Roman" w:cs="Times New Roman"/>
          <w:b/>
          <w:bCs/>
          <w:color w:val="000000" w:themeColor="text1"/>
          <w:sz w:val="24"/>
          <w:szCs w:val="24"/>
          <w:lang w:eastAsia="ar-SA"/>
          <w14:ligatures w14:val="none"/>
        </w:rPr>
        <w:t>Informācija par iepirkuma priekšmetu</w:t>
      </w:r>
    </w:p>
    <w:p w14:paraId="1F5C840F"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Times New Roman"/>
          <w:color w:val="000000" w:themeColor="text1"/>
          <w:sz w:val="24"/>
          <w:szCs w:val="24"/>
          <w:lang w:eastAsia="x-none"/>
          <w14:ligatures w14:val="none"/>
        </w:rPr>
      </w:pPr>
    </w:p>
    <w:p w14:paraId="3B430439" w14:textId="77777777" w:rsidR="00671878" w:rsidRPr="00671878" w:rsidRDefault="00671878" w:rsidP="00671878">
      <w:pPr>
        <w:widowControl w:val="0"/>
        <w:numPr>
          <w:ilvl w:val="1"/>
          <w:numId w:val="1"/>
        </w:numPr>
        <w:tabs>
          <w:tab w:val="left" w:pos="567"/>
        </w:tabs>
        <w:suppressAutoHyphens/>
        <w:overflowPunct w:val="0"/>
        <w:autoSpaceDE w:val="0"/>
        <w:spacing w:after="0" w:line="240" w:lineRule="auto"/>
        <w:ind w:right="-1"/>
        <w:contextualSpacing/>
        <w:jc w:val="both"/>
        <w:rPr>
          <w:rFonts w:ascii="Times New Roman" w:eastAsia="Times New Roman" w:hAnsi="Times New Roman" w:cs="Times New Roman"/>
          <w:b/>
          <w:bCs/>
          <w:color w:val="000000" w:themeColor="text1"/>
          <w:sz w:val="24"/>
          <w:szCs w:val="24"/>
          <w:lang w:eastAsia="ar-SA"/>
          <w14:ligatures w14:val="none"/>
        </w:rPr>
      </w:pPr>
      <w:bookmarkStart w:id="2" w:name="_Hlk168996157"/>
      <w:r w:rsidRPr="00671878">
        <w:rPr>
          <w:rFonts w:ascii="Times New Roman" w:eastAsia="Times New Roman" w:hAnsi="Times New Roman" w:cs="Times New Roman"/>
          <w:b/>
          <w:bCs/>
          <w:color w:val="000000" w:themeColor="text1"/>
          <w:sz w:val="24"/>
          <w:szCs w:val="24"/>
          <w:lang w:eastAsia="ar-SA"/>
          <w14:ligatures w14:val="none"/>
        </w:rPr>
        <w:t>Iepirkuma priekšmets:</w:t>
      </w:r>
    </w:p>
    <w:bookmarkEnd w:id="2"/>
    <w:p w14:paraId="1505D135" w14:textId="02AC22A7" w:rsidR="00671878" w:rsidRPr="00671878" w:rsidRDefault="00671878" w:rsidP="00671878">
      <w:pPr>
        <w:widowControl w:val="0"/>
        <w:suppressAutoHyphens/>
        <w:overflowPunct w:val="0"/>
        <w:autoSpaceDE w:val="0"/>
        <w:spacing w:after="0" w:line="240" w:lineRule="auto"/>
        <w:ind w:left="284" w:right="-1"/>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Iepirkum</w:t>
      </w:r>
      <w:r w:rsidRPr="003105AF">
        <w:rPr>
          <w:rFonts w:ascii="Times New Roman" w:eastAsia="Times New Roman" w:hAnsi="Times New Roman" w:cs="Times New Roman"/>
          <w:bCs/>
          <w:color w:val="000000" w:themeColor="text1"/>
          <w:sz w:val="24"/>
          <w:szCs w:val="24"/>
          <w:lang w:eastAsia="ar-SA"/>
          <w14:ligatures w14:val="none"/>
        </w:rPr>
        <w:t>s</w:t>
      </w:r>
      <w:r w:rsidRPr="00671878">
        <w:rPr>
          <w:rFonts w:ascii="Times New Roman" w:eastAsia="Times New Roman" w:hAnsi="Times New Roman" w:cs="Times New Roman"/>
          <w:bCs/>
          <w:color w:val="000000" w:themeColor="text1"/>
          <w:sz w:val="24"/>
          <w:szCs w:val="24"/>
          <w:lang w:eastAsia="ar-SA"/>
          <w14:ligatures w14:val="none"/>
        </w:rPr>
        <w:t xml:space="preserve"> </w:t>
      </w:r>
      <w:bookmarkStart w:id="3" w:name="_Hlk54170630"/>
      <w:bookmarkStart w:id="4" w:name="_Hlk87617140"/>
      <w:r w:rsidRPr="00671878">
        <w:rPr>
          <w:rFonts w:ascii="Times New Roman" w:eastAsia="Times New Roman" w:hAnsi="Times New Roman" w:cs="Times New Roman"/>
          <w:bCs/>
          <w:color w:val="000000" w:themeColor="text1"/>
          <w:sz w:val="24"/>
          <w:szCs w:val="24"/>
          <w:lang w:eastAsia="ar-SA"/>
          <w14:ligatures w14:val="none"/>
        </w:rPr>
        <w:t>“</w:t>
      </w:r>
      <w:r w:rsidR="000749A5" w:rsidRPr="000749A5">
        <w:rPr>
          <w:rFonts w:ascii="Times New Roman" w:eastAsia="Times New Roman" w:hAnsi="Times New Roman" w:cs="Times New Roman"/>
          <w:color w:val="000000" w:themeColor="text1"/>
          <w:sz w:val="24"/>
          <w:szCs w:val="24"/>
          <w:lang w:eastAsia="ar-SA"/>
          <w14:ligatures w14:val="none"/>
        </w:rPr>
        <w:t>SIA "Valmieras Olimpiskais centrs" Peldbaseinu kompleksa Peldbaseinu nodaļas klientu vadības un piekļuves sistēmas ieviešana''</w:t>
      </w:r>
      <w:bookmarkEnd w:id="3"/>
      <w:r w:rsidRPr="00DC5718">
        <w:rPr>
          <w:rFonts w:ascii="Times New Roman" w:eastAsia="Times New Roman" w:hAnsi="Times New Roman" w:cs="Times New Roman"/>
          <w:bCs/>
          <w:color w:val="000000" w:themeColor="text1"/>
          <w:sz w:val="24"/>
          <w:szCs w:val="24"/>
          <w:lang w:eastAsia="ar-SA"/>
          <w14:ligatures w14:val="none"/>
        </w:rPr>
        <w:t>,</w:t>
      </w:r>
      <w:r w:rsidRPr="00DC5718">
        <w:rPr>
          <w:rFonts w:ascii="Times New Roman" w:eastAsia="Times New Roman" w:hAnsi="Times New Roman" w:cs="Times New Roman"/>
          <w:color w:val="000000" w:themeColor="text1"/>
          <w:sz w:val="24"/>
          <w:szCs w:val="24"/>
          <w:lang w:eastAsia="ar-SA"/>
          <w14:ligatures w14:val="none"/>
        </w:rPr>
        <w:t xml:space="preserve"> </w:t>
      </w:r>
      <w:r w:rsidRPr="00DC5718">
        <w:rPr>
          <w:rFonts w:ascii="Times New Roman" w:eastAsia="Times New Roman" w:hAnsi="Times New Roman" w:cs="Times New Roman"/>
          <w:bCs/>
          <w:color w:val="000000" w:themeColor="text1"/>
          <w:sz w:val="24"/>
          <w:szCs w:val="24"/>
          <w:lang w:eastAsia="ar-SA"/>
          <w14:ligatures w14:val="none"/>
        </w:rPr>
        <w:t xml:space="preserve">darbinieku apmācība darbam ar sistēmu un uzstādītās sistēmas uzturēšana </w:t>
      </w:r>
      <w:r w:rsidRPr="00DC5718">
        <w:rPr>
          <w:rFonts w:ascii="Times New Roman" w:eastAsia="Times New Roman" w:hAnsi="Times New Roman" w:cs="Times New Roman"/>
          <w:color w:val="000000" w:themeColor="text1"/>
          <w:sz w:val="24"/>
          <w:szCs w:val="24"/>
          <w:lang w:eastAsia="ar-SA"/>
          <w14:ligatures w14:val="none"/>
        </w:rPr>
        <w:t xml:space="preserve">(turpmāk – Iepirkuma procedūra) </w:t>
      </w:r>
      <w:r w:rsidRPr="00DC5718">
        <w:rPr>
          <w:rFonts w:ascii="Times New Roman" w:eastAsia="Times New Roman" w:hAnsi="Times New Roman" w:cs="Times New Roman"/>
          <w:bCs/>
          <w:color w:val="000000" w:themeColor="text1"/>
          <w:sz w:val="24"/>
          <w:szCs w:val="24"/>
          <w:lang w:eastAsia="ar-SA"/>
          <w14:ligatures w14:val="none"/>
        </w:rPr>
        <w:t xml:space="preserve"> </w:t>
      </w:r>
      <w:bookmarkEnd w:id="4"/>
      <w:r w:rsidRPr="00DC5718">
        <w:rPr>
          <w:rFonts w:ascii="Times New Roman" w:eastAsia="Times New Roman" w:hAnsi="Times New Roman" w:cs="Times New Roman"/>
          <w:color w:val="000000" w:themeColor="text1"/>
          <w:sz w:val="24"/>
          <w:szCs w:val="24"/>
          <w:lang w:eastAsia="ar-SA"/>
          <w14:ligatures w14:val="none"/>
        </w:rPr>
        <w:t>tiek veikta saskaņā ar Iepirkuma procedūras dokumentiem.</w:t>
      </w:r>
      <w:r w:rsidRPr="00671878">
        <w:rPr>
          <w:rFonts w:ascii="Times New Roman" w:eastAsia="Times New Roman" w:hAnsi="Times New Roman" w:cs="Times New Roman"/>
          <w:color w:val="000000" w:themeColor="text1"/>
          <w:sz w:val="24"/>
          <w:szCs w:val="24"/>
          <w:lang w:eastAsia="ar-SA"/>
          <w14:ligatures w14:val="none"/>
        </w:rPr>
        <w:t xml:space="preserve"> </w:t>
      </w:r>
    </w:p>
    <w:p w14:paraId="1B379135" w14:textId="77777777" w:rsidR="00671878" w:rsidRPr="003105AF" w:rsidRDefault="00671878" w:rsidP="00671878">
      <w:pPr>
        <w:widowControl w:val="0"/>
        <w:suppressAutoHyphens/>
        <w:overflowPunct w:val="0"/>
        <w:autoSpaceDE w:val="0"/>
        <w:spacing w:after="0" w:line="240" w:lineRule="auto"/>
        <w:jc w:val="both"/>
        <w:rPr>
          <w:rFonts w:ascii="Times New Roman" w:eastAsia="Times New Roman" w:hAnsi="Times New Roman" w:cs="Times New Roman"/>
          <w:color w:val="000000" w:themeColor="text1"/>
          <w:kern w:val="0"/>
          <w:sz w:val="24"/>
          <w:szCs w:val="24"/>
          <w:lang w:eastAsia="x-none"/>
          <w14:ligatures w14:val="none"/>
        </w:rPr>
      </w:pPr>
    </w:p>
    <w:p w14:paraId="3DCA6583" w14:textId="3E0E122E"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iCs/>
          <w:color w:val="000000" w:themeColor="text1"/>
          <w:kern w:val="0"/>
          <w:sz w:val="32"/>
          <w:szCs w:val="32"/>
          <w:lang w:eastAsia="x-none"/>
          <w14:ligatures w14:val="none"/>
        </w:rPr>
      </w:pPr>
      <w:r w:rsidRPr="00671878">
        <w:rPr>
          <w:rFonts w:ascii="Times New Roman" w:eastAsia="Arial" w:hAnsi="Times New Roman" w:cs="Times New Roman"/>
          <w:iCs/>
          <w:sz w:val="24"/>
          <w:szCs w:val="24"/>
          <w:lang w:eastAsia="ar-SA"/>
          <w14:ligatures w14:val="none"/>
        </w:rPr>
        <w:t xml:space="preserve">Tehniskās specifikācijas sagatavošanas/aktualizācijas datums: </w:t>
      </w:r>
      <w:r w:rsidRPr="003105AF">
        <w:rPr>
          <w:rFonts w:ascii="Times New Roman" w:eastAsia="Arial" w:hAnsi="Times New Roman" w:cs="Times New Roman"/>
          <w:iCs/>
          <w:sz w:val="24"/>
          <w:szCs w:val="24"/>
          <w:lang w:eastAsia="ar-SA"/>
          <w14:ligatures w14:val="none"/>
        </w:rPr>
        <w:t>0</w:t>
      </w:r>
      <w:r w:rsidR="00631CF5">
        <w:rPr>
          <w:rFonts w:ascii="Times New Roman" w:eastAsia="Arial" w:hAnsi="Times New Roman" w:cs="Times New Roman"/>
          <w:iCs/>
          <w:sz w:val="24"/>
          <w:szCs w:val="24"/>
          <w:lang w:eastAsia="ar-SA"/>
          <w14:ligatures w14:val="none"/>
        </w:rPr>
        <w:t>6</w:t>
      </w:r>
      <w:r w:rsidRPr="003105AF">
        <w:rPr>
          <w:rFonts w:ascii="Times New Roman" w:eastAsia="Arial" w:hAnsi="Times New Roman" w:cs="Times New Roman"/>
          <w:iCs/>
          <w:sz w:val="24"/>
          <w:szCs w:val="24"/>
          <w:lang w:eastAsia="ar-SA"/>
          <w14:ligatures w14:val="none"/>
        </w:rPr>
        <w:t>.06</w:t>
      </w:r>
      <w:r w:rsidRPr="00671878">
        <w:rPr>
          <w:rFonts w:ascii="Times New Roman" w:eastAsia="Arial" w:hAnsi="Times New Roman" w:cs="Times New Roman"/>
          <w:iCs/>
          <w:sz w:val="24"/>
          <w:szCs w:val="24"/>
          <w:lang w:eastAsia="ar-SA"/>
          <w14:ligatures w14:val="none"/>
        </w:rPr>
        <w:t>.2025</w:t>
      </w:r>
    </w:p>
    <w:p w14:paraId="18A52277"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color w:val="000000" w:themeColor="text1"/>
          <w:kern w:val="0"/>
          <w:sz w:val="24"/>
          <w:szCs w:val="24"/>
          <w:lang w:eastAsia="x-none"/>
          <w14:ligatures w14:val="none"/>
        </w:rPr>
      </w:pPr>
    </w:p>
    <w:p w14:paraId="085DA956" w14:textId="77777777" w:rsidR="00671878" w:rsidRPr="003105AF" w:rsidRDefault="00671878" w:rsidP="00671878">
      <w:pPr>
        <w:keepNext/>
        <w:widowControl w:val="0"/>
        <w:numPr>
          <w:ilvl w:val="1"/>
          <w:numId w:val="1"/>
        </w:numPr>
        <w:tabs>
          <w:tab w:val="left" w:pos="576"/>
        </w:tabs>
        <w:suppressAutoHyphens/>
        <w:overflowPunct w:val="0"/>
        <w:autoSpaceDE w:val="0"/>
        <w:autoSpaceDN w:val="0"/>
        <w:spacing w:after="0" w:line="240" w:lineRule="auto"/>
        <w:ind w:right="-1"/>
        <w:contextualSpacing/>
        <w:jc w:val="both"/>
        <w:outlineLvl w:val="1"/>
        <w:rPr>
          <w:rFonts w:ascii="Times New Roman" w:eastAsia="Times New Roman" w:hAnsi="Times New Roman" w:cs="Times New Roman"/>
          <w:color w:val="000000" w:themeColor="text1"/>
          <w:sz w:val="24"/>
          <w:szCs w:val="24"/>
          <w:lang w:eastAsia="x-none"/>
          <w14:ligatures w14:val="none"/>
        </w:rPr>
      </w:pPr>
      <w:r w:rsidRPr="00671878">
        <w:rPr>
          <w:rFonts w:ascii="Times New Roman" w:eastAsia="Times New Roman" w:hAnsi="Times New Roman" w:cs="Times New Roman"/>
          <w:color w:val="000000" w:themeColor="text1"/>
          <w:sz w:val="24"/>
          <w:szCs w:val="24"/>
          <w:lang w:eastAsia="ar-SA"/>
          <w14:ligatures w14:val="none"/>
        </w:rPr>
        <w:t>CPV kods:</w:t>
      </w:r>
      <w:r w:rsidRPr="00671878">
        <w:rPr>
          <w:rFonts w:ascii="Times New Roman" w:eastAsia="Times New Roman" w:hAnsi="Times New Roman" w:cs="Times New Roman"/>
          <w:b/>
          <w:bCs/>
          <w:color w:val="000000" w:themeColor="text1"/>
          <w:sz w:val="24"/>
          <w:szCs w:val="24"/>
          <w:lang w:eastAsia="ar-SA"/>
          <w14:ligatures w14:val="none"/>
        </w:rPr>
        <w:t xml:space="preserve"> </w:t>
      </w:r>
      <w:r w:rsidRPr="00671878">
        <w:rPr>
          <w:rFonts w:ascii="Times New Roman" w:eastAsia="Times New Roman" w:hAnsi="Times New Roman" w:cs="Times New Roman"/>
          <w:color w:val="000000" w:themeColor="text1"/>
          <w:sz w:val="24"/>
          <w:szCs w:val="24"/>
          <w:lang w:eastAsia="ar-SA"/>
          <w14:ligatures w14:val="none"/>
        </w:rPr>
        <w:t xml:space="preserve"> </w:t>
      </w:r>
    </w:p>
    <w:p w14:paraId="1ECCB043" w14:textId="081E2AD4" w:rsidR="00671878" w:rsidRPr="00671878" w:rsidRDefault="00671878" w:rsidP="00671878">
      <w:pPr>
        <w:keepNext/>
        <w:widowControl w:val="0"/>
        <w:tabs>
          <w:tab w:val="left" w:pos="576"/>
        </w:tabs>
        <w:suppressAutoHyphens/>
        <w:overflowPunct w:val="0"/>
        <w:autoSpaceDE w:val="0"/>
        <w:autoSpaceDN w:val="0"/>
        <w:spacing w:after="0" w:line="240" w:lineRule="auto"/>
        <w:ind w:left="567" w:right="-1" w:hanging="283"/>
        <w:contextualSpacing/>
        <w:jc w:val="both"/>
        <w:outlineLvl w:val="1"/>
        <w:rPr>
          <w:rFonts w:ascii="Times New Roman" w:eastAsia="Times New Roman" w:hAnsi="Times New Roman" w:cs="Times New Roman"/>
          <w:color w:val="000000" w:themeColor="text1"/>
          <w:sz w:val="24"/>
          <w:szCs w:val="24"/>
          <w:lang w:eastAsia="x-none"/>
          <w14:ligatures w14:val="none"/>
        </w:rPr>
      </w:pPr>
      <w:r w:rsidRPr="00671878">
        <w:rPr>
          <w:rFonts w:ascii="Times New Roman" w:eastAsia="Times New Roman" w:hAnsi="Times New Roman" w:cs="Times New Roman"/>
          <w:color w:val="000000" w:themeColor="text1"/>
          <w:sz w:val="24"/>
          <w:szCs w:val="24"/>
          <w:lang w:eastAsia="ar-SA"/>
          <w14:ligatures w14:val="none"/>
        </w:rPr>
        <w:t>30142000-6 (Uzskaites iekārtas un kases aparāti);</w:t>
      </w:r>
    </w:p>
    <w:p w14:paraId="2D92B5AF" w14:textId="644A91A0" w:rsidR="00671878" w:rsidRPr="00671878" w:rsidRDefault="00671878" w:rsidP="00671878">
      <w:pPr>
        <w:keepNext/>
        <w:widowControl w:val="0"/>
        <w:tabs>
          <w:tab w:val="left" w:pos="576"/>
        </w:tabs>
        <w:suppressAutoHyphens/>
        <w:overflowPunct w:val="0"/>
        <w:autoSpaceDE w:val="0"/>
        <w:autoSpaceDN w:val="0"/>
        <w:spacing w:after="0" w:line="240" w:lineRule="auto"/>
        <w:ind w:left="567" w:right="-1" w:hanging="283"/>
        <w:contextualSpacing/>
        <w:jc w:val="both"/>
        <w:outlineLvl w:val="1"/>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72232000-0 (Darījumu apstrādes un individuālā pasūtījuma  programmatūras izstrāde);</w:t>
      </w:r>
    </w:p>
    <w:p w14:paraId="7050CF04" w14:textId="5666BB2E" w:rsidR="00671878" w:rsidRPr="00671878" w:rsidRDefault="00671878" w:rsidP="00671878">
      <w:pPr>
        <w:keepNext/>
        <w:widowControl w:val="0"/>
        <w:tabs>
          <w:tab w:val="left" w:pos="576"/>
        </w:tabs>
        <w:suppressAutoHyphens/>
        <w:overflowPunct w:val="0"/>
        <w:autoSpaceDE w:val="0"/>
        <w:autoSpaceDN w:val="0"/>
        <w:spacing w:after="0" w:line="240" w:lineRule="auto"/>
        <w:ind w:left="567" w:right="-1" w:hanging="283"/>
        <w:contextualSpacing/>
        <w:jc w:val="both"/>
        <w:outlineLvl w:val="1"/>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50324100-3 (Sistēmu uzturēšanas pakalpojumi).</w:t>
      </w:r>
    </w:p>
    <w:p w14:paraId="342A838C" w14:textId="77777777" w:rsidR="00671878" w:rsidRPr="00671878" w:rsidRDefault="00671878" w:rsidP="00671878">
      <w:pPr>
        <w:keepNext/>
        <w:widowControl w:val="0"/>
        <w:tabs>
          <w:tab w:val="left" w:pos="576"/>
        </w:tabs>
        <w:suppressAutoHyphens/>
        <w:overflowPunct w:val="0"/>
        <w:autoSpaceDE w:val="0"/>
        <w:autoSpaceDN w:val="0"/>
        <w:spacing w:after="0" w:line="240" w:lineRule="auto"/>
        <w:ind w:right="-1"/>
        <w:contextualSpacing/>
        <w:jc w:val="both"/>
        <w:outlineLvl w:val="1"/>
        <w:rPr>
          <w:rFonts w:ascii="Times New Roman" w:eastAsia="Times New Roman" w:hAnsi="Times New Roman" w:cs="Times New Roman"/>
          <w:color w:val="000000" w:themeColor="text1"/>
          <w:sz w:val="24"/>
          <w:szCs w:val="24"/>
          <w:lang w:eastAsia="x-none"/>
          <w14:ligatures w14:val="none"/>
        </w:rPr>
      </w:pPr>
    </w:p>
    <w:p w14:paraId="6C215EC7" w14:textId="0C412F5A" w:rsidR="00671878" w:rsidRPr="00671878" w:rsidRDefault="00671878" w:rsidP="00671878">
      <w:pPr>
        <w:keepNext/>
        <w:widowControl w:val="0"/>
        <w:numPr>
          <w:ilvl w:val="1"/>
          <w:numId w:val="1"/>
        </w:numPr>
        <w:tabs>
          <w:tab w:val="left" w:pos="576"/>
        </w:tabs>
        <w:suppressAutoHyphens/>
        <w:overflowPunct w:val="0"/>
        <w:autoSpaceDE w:val="0"/>
        <w:autoSpaceDN w:val="0"/>
        <w:spacing w:after="0" w:line="240" w:lineRule="auto"/>
        <w:ind w:right="-856"/>
        <w:contextualSpacing/>
        <w:jc w:val="both"/>
        <w:outlineLvl w:val="1"/>
        <w:rPr>
          <w:rFonts w:ascii="Times New Roman" w:eastAsia="Times New Roman" w:hAnsi="Times New Roman" w:cs="Times New Roman"/>
          <w:color w:val="000000" w:themeColor="text1"/>
          <w:sz w:val="24"/>
          <w:szCs w:val="24"/>
          <w:lang w:eastAsia="x-none"/>
          <w14:ligatures w14:val="none"/>
        </w:rPr>
      </w:pPr>
      <w:r w:rsidRPr="00671878">
        <w:rPr>
          <w:rFonts w:ascii="Times New Roman" w:eastAsia="Times New Roman" w:hAnsi="Times New Roman" w:cs="Times New Roman"/>
          <w:color w:val="000000" w:themeColor="text1"/>
          <w:sz w:val="24"/>
          <w:szCs w:val="24"/>
          <w:lang w:eastAsia="ar-SA"/>
          <w14:ligatures w14:val="none"/>
        </w:rPr>
        <w:t>Iepirkuma identifikācijas numurs: VOC 2025/</w:t>
      </w:r>
      <w:r w:rsidR="0087513B">
        <w:rPr>
          <w:rFonts w:ascii="Times New Roman" w:eastAsia="Times New Roman" w:hAnsi="Times New Roman" w:cs="Times New Roman"/>
          <w:color w:val="000000" w:themeColor="text1"/>
          <w:sz w:val="24"/>
          <w:szCs w:val="24"/>
          <w:lang w:eastAsia="ar-SA"/>
          <w14:ligatures w14:val="none"/>
        </w:rPr>
        <w:t>6</w:t>
      </w:r>
    </w:p>
    <w:p w14:paraId="573DF26D"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color w:val="000000" w:themeColor="text1"/>
          <w:sz w:val="24"/>
          <w:szCs w:val="24"/>
          <w:lang w:eastAsia="x-none"/>
          <w14:ligatures w14:val="none"/>
        </w:rPr>
      </w:pPr>
    </w:p>
    <w:p w14:paraId="7E8A1C6E" w14:textId="77777777" w:rsidR="00671878" w:rsidRPr="00671878" w:rsidRDefault="00671878" w:rsidP="00671878">
      <w:pPr>
        <w:keepNext/>
        <w:widowControl w:val="0"/>
        <w:numPr>
          <w:ilvl w:val="1"/>
          <w:numId w:val="1"/>
        </w:numPr>
        <w:tabs>
          <w:tab w:val="left" w:pos="576"/>
        </w:tabs>
        <w:suppressAutoHyphens/>
        <w:overflowPunct w:val="0"/>
        <w:autoSpaceDE w:val="0"/>
        <w:autoSpaceDN w:val="0"/>
        <w:spacing w:after="0" w:line="240" w:lineRule="auto"/>
        <w:ind w:right="-1"/>
        <w:contextualSpacing/>
        <w:jc w:val="both"/>
        <w:outlineLvl w:val="1"/>
        <w:rPr>
          <w:rFonts w:ascii="Times New Roman" w:eastAsia="Times New Roman" w:hAnsi="Times New Roman" w:cs="Times New Roman"/>
          <w:color w:val="000000" w:themeColor="text1"/>
          <w:sz w:val="24"/>
          <w:szCs w:val="24"/>
          <w:lang w:eastAsia="x-none"/>
          <w14:ligatures w14:val="none"/>
        </w:rPr>
      </w:pPr>
      <w:r w:rsidRPr="00671878">
        <w:rPr>
          <w:rFonts w:ascii="Times New Roman" w:eastAsia="Times New Roman" w:hAnsi="Times New Roman" w:cs="Times New Roman"/>
          <w:color w:val="000000" w:themeColor="text1"/>
          <w:sz w:val="24"/>
          <w:szCs w:val="24"/>
          <w:lang w:eastAsia="ar-SA"/>
          <w14:ligatures w14:val="none"/>
        </w:rPr>
        <w:t>Iepirkuma procedūra:</w:t>
      </w:r>
      <w:r w:rsidRPr="00671878">
        <w:rPr>
          <w:rFonts w:ascii="Times New Roman" w:eastAsia="Times New Roman" w:hAnsi="Times New Roman" w:cs="Times New Roman"/>
          <w:bCs/>
          <w:color w:val="000000" w:themeColor="text1"/>
          <w:sz w:val="24"/>
          <w:szCs w:val="24"/>
          <w:lang w:eastAsia="ar-SA"/>
          <w14:ligatures w14:val="none"/>
        </w:rPr>
        <w:t xml:space="preserve"> Atklāts konkurss.</w:t>
      </w:r>
      <w:r w:rsidRPr="00671878">
        <w:rPr>
          <w:rFonts w:ascii="Times New Roman" w:eastAsia="Times New Roman" w:hAnsi="Times New Roman" w:cs="Times New Roman"/>
          <w:b/>
          <w:color w:val="000000" w:themeColor="text1"/>
          <w:sz w:val="24"/>
          <w:szCs w:val="24"/>
          <w:lang w:eastAsia="ar-SA"/>
          <w14:ligatures w14:val="none"/>
        </w:rPr>
        <w:t xml:space="preserve"> </w:t>
      </w:r>
    </w:p>
    <w:p w14:paraId="1371AA30"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x-none"/>
          <w14:ligatures w14:val="none"/>
        </w:rPr>
      </w:pPr>
    </w:p>
    <w:p w14:paraId="0A9AC197" w14:textId="77777777" w:rsidR="00671878" w:rsidRPr="00671878" w:rsidRDefault="00671878" w:rsidP="00671878">
      <w:pPr>
        <w:widowControl w:val="0"/>
        <w:numPr>
          <w:ilvl w:val="1"/>
          <w:numId w:val="1"/>
        </w:numPr>
        <w:suppressAutoHyphens/>
        <w:overflowPunct w:val="0"/>
        <w:autoSpaceDE w:val="0"/>
        <w:spacing w:after="0" w:line="240" w:lineRule="auto"/>
        <w:contextualSpacing/>
        <w:rPr>
          <w:rFonts w:ascii="Times New Roman" w:eastAsia="Times New Roman" w:hAnsi="Times New Roman" w:cs="Times New Roman"/>
          <w:color w:val="000000" w:themeColor="text1"/>
          <w:sz w:val="24"/>
          <w:szCs w:val="24"/>
          <w14:ligatures w14:val="none"/>
        </w:rPr>
      </w:pPr>
      <w:r w:rsidRPr="00671878">
        <w:rPr>
          <w:rFonts w:ascii="Times New Roman" w:eastAsia="Times New Roman" w:hAnsi="Times New Roman" w:cs="Times New Roman"/>
          <w:color w:val="000000" w:themeColor="text1"/>
          <w:sz w:val="24"/>
          <w:szCs w:val="24"/>
          <w14:ligatures w14:val="none"/>
        </w:rPr>
        <w:t>Iepirkumu veic SIA "Valmieras Olimpiskais centrs" 2025. gada 29. aprīļa valdes sēdes lēmumu Nr. 1 “Par Sabiedrības iepirkumu komisijas apstiprināšanu patstāvīgā sastāvā” (protokols Nr.1.7/2025/5), (turpmāk – Komisija).</w:t>
      </w:r>
    </w:p>
    <w:p w14:paraId="6E0182A3" w14:textId="77777777" w:rsidR="00671878" w:rsidRPr="00671878" w:rsidRDefault="00671878" w:rsidP="00671878">
      <w:pPr>
        <w:autoSpaceDN w:val="0"/>
        <w:spacing w:after="0" w:line="240" w:lineRule="auto"/>
        <w:ind w:left="360"/>
        <w:contextualSpacing/>
        <w:jc w:val="both"/>
        <w:rPr>
          <w:rFonts w:ascii="Times New Roman" w:eastAsia="Times New Roman" w:hAnsi="Times New Roman" w:cs="Times New Roman"/>
          <w:color w:val="000000" w:themeColor="text1"/>
          <w:sz w:val="24"/>
          <w:szCs w:val="24"/>
          <w:lang w:eastAsia="x-none"/>
          <w14:ligatures w14:val="none"/>
        </w:rPr>
      </w:pPr>
    </w:p>
    <w:p w14:paraId="4AFD9DAD" w14:textId="77777777" w:rsidR="00671878" w:rsidRPr="00671878" w:rsidRDefault="00671878" w:rsidP="00671878">
      <w:pPr>
        <w:widowControl w:val="0"/>
        <w:numPr>
          <w:ilvl w:val="0"/>
          <w:numId w:val="1"/>
        </w:numPr>
        <w:suppressAutoHyphens/>
        <w:overflowPunct w:val="0"/>
        <w:autoSpaceDE w:val="0"/>
        <w:autoSpaceDN w:val="0"/>
        <w:spacing w:after="0" w:line="240" w:lineRule="auto"/>
        <w:contextualSpacing/>
        <w:jc w:val="both"/>
        <w:rPr>
          <w:rFonts w:ascii="Times New Roman" w:eastAsia="Times New Roman" w:hAnsi="Times New Roman" w:cs="Times New Roman"/>
          <w:b/>
          <w:color w:val="000000" w:themeColor="text1"/>
          <w:sz w:val="24"/>
          <w:szCs w:val="24"/>
          <w14:ligatures w14:val="none"/>
        </w:rPr>
      </w:pPr>
      <w:r w:rsidRPr="00671878">
        <w:rPr>
          <w:rFonts w:ascii="Times New Roman" w:eastAsia="Times New Roman" w:hAnsi="Times New Roman" w:cs="Times New Roman"/>
          <w:b/>
          <w:color w:val="000000" w:themeColor="text1"/>
          <w:sz w:val="24"/>
          <w:szCs w:val="24"/>
          <w14:ligatures w14:val="none"/>
        </w:rPr>
        <w:t>Pasūtītājs un kontaktpersona:</w:t>
      </w:r>
    </w:p>
    <w:p w14:paraId="7E96D66D" w14:textId="77777777" w:rsidR="00671878" w:rsidRPr="00671878" w:rsidRDefault="00671878" w:rsidP="00671878">
      <w:pPr>
        <w:autoSpaceDN w:val="0"/>
        <w:spacing w:after="0" w:line="240" w:lineRule="auto"/>
        <w:ind w:left="360"/>
        <w:contextualSpacing/>
        <w:jc w:val="both"/>
        <w:rPr>
          <w:rFonts w:ascii="Times New Roman" w:eastAsia="Times New Roman" w:hAnsi="Times New Roman" w:cs="Times New Roman"/>
          <w:b/>
          <w:color w:val="000000" w:themeColor="text1"/>
          <w:sz w:val="24"/>
          <w:szCs w:val="24"/>
          <w14:ligatures w14:val="none"/>
        </w:rPr>
      </w:pPr>
    </w:p>
    <w:tbl>
      <w:tblPr>
        <w:tblW w:w="9195" w:type="dxa"/>
        <w:tblInd w:w="-5" w:type="dxa"/>
        <w:tblLayout w:type="fixed"/>
        <w:tblLook w:val="04A0" w:firstRow="1" w:lastRow="0" w:firstColumn="1" w:lastColumn="0" w:noHBand="0" w:noVBand="1"/>
      </w:tblPr>
      <w:tblGrid>
        <w:gridCol w:w="2979"/>
        <w:gridCol w:w="6216"/>
      </w:tblGrid>
      <w:tr w:rsidR="00671878" w:rsidRPr="00671878" w14:paraId="3844FC5D" w14:textId="77777777" w:rsidTr="00671878">
        <w:trPr>
          <w:trHeight w:val="320"/>
        </w:trPr>
        <w:tc>
          <w:tcPr>
            <w:tcW w:w="2977" w:type="dxa"/>
            <w:tcBorders>
              <w:top w:val="single" w:sz="4" w:space="0" w:color="000000"/>
              <w:left w:val="single" w:sz="4" w:space="0" w:color="000000"/>
              <w:bottom w:val="single" w:sz="4" w:space="0" w:color="000000"/>
              <w:right w:val="nil"/>
            </w:tcBorders>
            <w:hideMark/>
          </w:tcPr>
          <w:p w14:paraId="7BAD18F7"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b/>
                <w:bCs/>
                <w:color w:val="000000" w:themeColor="text1"/>
                <w:sz w:val="24"/>
                <w:szCs w:val="24"/>
                <w:lang w:eastAsia="ar-SA"/>
              </w:rPr>
            </w:pPr>
            <w:bookmarkStart w:id="5" w:name="_Hlk168667352"/>
            <w:r w:rsidRPr="00671878">
              <w:rPr>
                <w:rFonts w:ascii="Times New Roman" w:eastAsia="Times New Roman" w:hAnsi="Times New Roman" w:cs="Times New Roman"/>
                <w:b/>
                <w:bCs/>
                <w:color w:val="000000" w:themeColor="text1"/>
                <w:sz w:val="24"/>
                <w:szCs w:val="24"/>
                <w:lang w:eastAsia="ar-SA"/>
              </w:rPr>
              <w:t xml:space="preserve">Pasūtītāja nosaukums: </w:t>
            </w:r>
          </w:p>
        </w:tc>
        <w:tc>
          <w:tcPr>
            <w:tcW w:w="6211" w:type="dxa"/>
            <w:tcBorders>
              <w:top w:val="single" w:sz="4" w:space="0" w:color="000000"/>
              <w:left w:val="single" w:sz="4" w:space="0" w:color="000000"/>
              <w:bottom w:val="single" w:sz="4" w:space="0" w:color="000000"/>
              <w:right w:val="single" w:sz="4" w:space="0" w:color="000000"/>
            </w:tcBorders>
            <w:hideMark/>
          </w:tcPr>
          <w:p w14:paraId="3AA3C839" w14:textId="77777777" w:rsidR="00671878" w:rsidRPr="00671878" w:rsidRDefault="00671878" w:rsidP="00671878">
            <w:pPr>
              <w:widowControl w:val="0"/>
              <w:tabs>
                <w:tab w:val="center" w:pos="4320"/>
                <w:tab w:val="right" w:pos="8640"/>
              </w:tabs>
              <w:suppressAutoHyphens/>
              <w:overflowPunct w:val="0"/>
              <w:autoSpaceDE w:val="0"/>
              <w:snapToGrid w:val="0"/>
              <w:spacing w:after="0" w:line="256" w:lineRule="auto"/>
              <w:jc w:val="both"/>
              <w:rPr>
                <w:rFonts w:ascii="Times New Roman" w:eastAsia="Times New Roman" w:hAnsi="Times New Roman" w:cs="Times New Roman"/>
                <w:color w:val="000000" w:themeColor="text1"/>
                <w:sz w:val="24"/>
                <w:szCs w:val="24"/>
                <w:lang w:eastAsia="ar-SA"/>
              </w:rPr>
            </w:pPr>
            <w:r w:rsidRPr="00671878">
              <w:rPr>
                <w:rFonts w:ascii="Times New Roman" w:eastAsia="Calibri" w:hAnsi="Times New Roman" w:cs="Times New Roman"/>
                <w:color w:val="000000" w:themeColor="text1"/>
                <w:sz w:val="24"/>
                <w:szCs w:val="24"/>
                <w:lang w:eastAsia="ar-SA"/>
              </w:rPr>
              <w:t>SIA "Valmieras Olimpiskais centrs"</w:t>
            </w:r>
          </w:p>
        </w:tc>
        <w:bookmarkEnd w:id="5"/>
      </w:tr>
      <w:tr w:rsidR="00671878" w:rsidRPr="00671878" w14:paraId="00542E8B" w14:textId="77777777" w:rsidTr="00671878">
        <w:trPr>
          <w:trHeight w:val="320"/>
        </w:trPr>
        <w:tc>
          <w:tcPr>
            <w:tcW w:w="2977" w:type="dxa"/>
            <w:tcBorders>
              <w:top w:val="single" w:sz="4" w:space="0" w:color="000000"/>
              <w:left w:val="single" w:sz="4" w:space="0" w:color="000000"/>
              <w:bottom w:val="single" w:sz="4" w:space="0" w:color="000000"/>
              <w:right w:val="nil"/>
            </w:tcBorders>
            <w:hideMark/>
          </w:tcPr>
          <w:p w14:paraId="49924477"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b/>
                <w:bCs/>
                <w:color w:val="000000" w:themeColor="text1"/>
                <w:sz w:val="24"/>
                <w:szCs w:val="24"/>
                <w:lang w:eastAsia="ar-SA"/>
              </w:rPr>
            </w:pPr>
            <w:bookmarkStart w:id="6" w:name="_Hlk168667411"/>
            <w:r w:rsidRPr="00671878">
              <w:rPr>
                <w:rFonts w:ascii="Times New Roman" w:eastAsia="Times New Roman" w:hAnsi="Times New Roman" w:cs="Times New Roman"/>
                <w:b/>
                <w:bCs/>
                <w:color w:val="000000" w:themeColor="text1"/>
                <w:sz w:val="24"/>
                <w:szCs w:val="24"/>
                <w:lang w:eastAsia="ar-SA"/>
              </w:rPr>
              <w:t xml:space="preserve">Juridiskā adrese: </w:t>
            </w:r>
          </w:p>
        </w:tc>
        <w:tc>
          <w:tcPr>
            <w:tcW w:w="6211" w:type="dxa"/>
            <w:tcBorders>
              <w:top w:val="single" w:sz="4" w:space="0" w:color="000000"/>
              <w:left w:val="single" w:sz="4" w:space="0" w:color="000000"/>
              <w:bottom w:val="single" w:sz="4" w:space="0" w:color="000000"/>
              <w:right w:val="single" w:sz="4" w:space="0" w:color="000000"/>
            </w:tcBorders>
            <w:hideMark/>
          </w:tcPr>
          <w:p w14:paraId="0B596A6A"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color w:val="000000" w:themeColor="text1"/>
                <w:sz w:val="24"/>
                <w:szCs w:val="24"/>
                <w:lang w:eastAsia="ar-SA"/>
              </w:rPr>
            </w:pPr>
            <w:r w:rsidRPr="00671878">
              <w:rPr>
                <w:rFonts w:ascii="Times New Roman" w:eastAsia="Times New Roman" w:hAnsi="Times New Roman" w:cs="Times New Roman"/>
                <w:color w:val="000000" w:themeColor="text1"/>
                <w:sz w:val="24"/>
                <w:szCs w:val="24"/>
                <w:shd w:val="clear" w:color="auto" w:fill="FFFFFF"/>
                <w:lang w:eastAsia="zh-CN"/>
              </w:rPr>
              <w:t>Čempionu iela 2, Valmiera, Valmieras novads, LV-4201</w:t>
            </w:r>
          </w:p>
        </w:tc>
        <w:bookmarkEnd w:id="6"/>
      </w:tr>
      <w:tr w:rsidR="00671878" w:rsidRPr="00671878" w14:paraId="7FFCEEF0" w14:textId="77777777" w:rsidTr="00671878">
        <w:trPr>
          <w:trHeight w:val="320"/>
        </w:trPr>
        <w:tc>
          <w:tcPr>
            <w:tcW w:w="2977" w:type="dxa"/>
            <w:tcBorders>
              <w:top w:val="single" w:sz="4" w:space="0" w:color="000000"/>
              <w:left w:val="single" w:sz="4" w:space="0" w:color="000000"/>
              <w:bottom w:val="single" w:sz="4" w:space="0" w:color="000000"/>
              <w:right w:val="nil"/>
            </w:tcBorders>
            <w:hideMark/>
          </w:tcPr>
          <w:p w14:paraId="388A294B"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b/>
                <w:bCs/>
                <w:color w:val="000000" w:themeColor="text1"/>
                <w:sz w:val="24"/>
                <w:szCs w:val="24"/>
                <w:lang w:eastAsia="ar-SA"/>
              </w:rPr>
            </w:pPr>
            <w:r w:rsidRPr="00671878">
              <w:rPr>
                <w:rFonts w:ascii="Times New Roman" w:eastAsia="Times New Roman" w:hAnsi="Times New Roman" w:cs="Times New Roman"/>
                <w:b/>
                <w:bCs/>
                <w:color w:val="000000" w:themeColor="text1"/>
                <w:sz w:val="24"/>
                <w:szCs w:val="24"/>
                <w:lang w:eastAsia="ar-SA"/>
              </w:rPr>
              <w:t xml:space="preserve">Reģistrācijas numurs: </w:t>
            </w:r>
          </w:p>
        </w:tc>
        <w:tc>
          <w:tcPr>
            <w:tcW w:w="6211" w:type="dxa"/>
            <w:tcBorders>
              <w:top w:val="single" w:sz="4" w:space="0" w:color="000000"/>
              <w:left w:val="single" w:sz="4" w:space="0" w:color="000000"/>
              <w:bottom w:val="single" w:sz="4" w:space="0" w:color="000000"/>
              <w:right w:val="single" w:sz="4" w:space="0" w:color="000000"/>
            </w:tcBorders>
            <w:hideMark/>
          </w:tcPr>
          <w:p w14:paraId="275EEED3"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color w:val="000000" w:themeColor="text1"/>
                <w:sz w:val="24"/>
                <w:szCs w:val="24"/>
                <w:lang w:eastAsia="ar-SA"/>
              </w:rPr>
            </w:pPr>
            <w:r w:rsidRPr="00671878">
              <w:rPr>
                <w:rFonts w:ascii="Times New Roman" w:eastAsia="Calibri" w:hAnsi="Times New Roman" w:cs="Times New Roman"/>
                <w:color w:val="000000" w:themeColor="text1"/>
                <w:sz w:val="24"/>
                <w:szCs w:val="24"/>
                <w:lang w:eastAsia="ar-SA"/>
              </w:rPr>
              <w:t>54103025871</w:t>
            </w:r>
          </w:p>
        </w:tc>
      </w:tr>
      <w:tr w:rsidR="00671878" w:rsidRPr="00671878" w14:paraId="63B2D92A" w14:textId="77777777" w:rsidTr="00671878">
        <w:trPr>
          <w:trHeight w:val="267"/>
        </w:trPr>
        <w:tc>
          <w:tcPr>
            <w:tcW w:w="2977" w:type="dxa"/>
            <w:tcBorders>
              <w:top w:val="single" w:sz="4" w:space="0" w:color="000000"/>
              <w:left w:val="single" w:sz="4" w:space="0" w:color="000000"/>
              <w:bottom w:val="single" w:sz="4" w:space="0" w:color="000000"/>
              <w:right w:val="nil"/>
            </w:tcBorders>
            <w:hideMark/>
          </w:tcPr>
          <w:p w14:paraId="256768AC"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b/>
                <w:bCs/>
                <w:color w:val="000000" w:themeColor="text1"/>
                <w:sz w:val="24"/>
                <w:szCs w:val="24"/>
                <w:lang w:eastAsia="ar-SA"/>
              </w:rPr>
            </w:pPr>
            <w:r w:rsidRPr="00671878">
              <w:rPr>
                <w:rFonts w:ascii="Times New Roman" w:eastAsia="Times New Roman" w:hAnsi="Times New Roman" w:cs="Times New Roman"/>
                <w:b/>
                <w:bCs/>
                <w:color w:val="000000" w:themeColor="text1"/>
                <w:sz w:val="24"/>
                <w:szCs w:val="24"/>
                <w:lang w:eastAsia="ar-SA"/>
              </w:rPr>
              <w:t>Kontaktpersonas:</w:t>
            </w:r>
          </w:p>
        </w:tc>
        <w:tc>
          <w:tcPr>
            <w:tcW w:w="6211" w:type="dxa"/>
            <w:tcBorders>
              <w:top w:val="single" w:sz="4" w:space="0" w:color="000000"/>
              <w:left w:val="single" w:sz="4" w:space="0" w:color="000000"/>
              <w:bottom w:val="single" w:sz="4" w:space="0" w:color="000000"/>
              <w:right w:val="single" w:sz="4" w:space="0" w:color="000000"/>
            </w:tcBorders>
          </w:tcPr>
          <w:p w14:paraId="0B274F27" w14:textId="77777777" w:rsidR="00671878" w:rsidRPr="00671878" w:rsidRDefault="00671878" w:rsidP="00671878">
            <w:pPr>
              <w:widowControl w:val="0"/>
              <w:suppressAutoHyphens/>
              <w:overflowPunct w:val="0"/>
              <w:autoSpaceDE w:val="0"/>
              <w:snapToGrid w:val="0"/>
              <w:spacing w:after="0" w:line="256" w:lineRule="auto"/>
              <w:jc w:val="both"/>
              <w:rPr>
                <w:rFonts w:ascii="Times New Roman" w:eastAsia="Times New Roman" w:hAnsi="Times New Roman" w:cs="Times New Roman"/>
                <w:color w:val="000000" w:themeColor="text1"/>
                <w:sz w:val="24"/>
                <w:szCs w:val="24"/>
                <w:lang w:eastAsia="ar-SA"/>
              </w:rPr>
            </w:pPr>
            <w:r w:rsidRPr="00671878">
              <w:rPr>
                <w:rFonts w:ascii="Times New Roman" w:eastAsia="Times New Roman" w:hAnsi="Times New Roman" w:cs="Times New Roman"/>
                <w:color w:val="000000" w:themeColor="text1"/>
                <w:sz w:val="24"/>
                <w:szCs w:val="24"/>
                <w:lang w:eastAsia="ar-SA"/>
              </w:rPr>
              <w:t>Jautājumos par iepirkuma dokumentāciju: Elvita Jurjāne, tālr. +37120021028, e-pasts: elvita.jurjane@valmierasoc.lv</w:t>
            </w:r>
          </w:p>
          <w:p w14:paraId="7E143546" w14:textId="77777777" w:rsidR="00671878" w:rsidRPr="00671878" w:rsidRDefault="00671878" w:rsidP="00671878">
            <w:pPr>
              <w:widowControl w:val="0"/>
              <w:suppressAutoHyphens/>
              <w:overflowPunct w:val="0"/>
              <w:autoSpaceDE w:val="0"/>
              <w:snapToGrid w:val="0"/>
              <w:spacing w:after="0" w:line="256" w:lineRule="auto"/>
              <w:jc w:val="both"/>
              <w:rPr>
                <w:rFonts w:ascii="Times New Roman" w:eastAsia="Times New Roman" w:hAnsi="Times New Roman" w:cs="Times New Roman"/>
                <w:color w:val="000000" w:themeColor="text1"/>
                <w:sz w:val="24"/>
                <w:szCs w:val="24"/>
                <w:lang w:eastAsia="ar-SA"/>
              </w:rPr>
            </w:pPr>
          </w:p>
          <w:p w14:paraId="4CBE1660" w14:textId="476347F1" w:rsidR="00671878" w:rsidRPr="003105AF" w:rsidRDefault="00671878" w:rsidP="00671878">
            <w:pPr>
              <w:widowControl w:val="0"/>
              <w:suppressAutoHyphens/>
              <w:overflowPunct w:val="0"/>
              <w:autoSpaceDE w:val="0"/>
              <w:snapToGrid w:val="0"/>
              <w:spacing w:after="0" w:line="256" w:lineRule="auto"/>
              <w:jc w:val="both"/>
              <w:rPr>
                <w:rFonts w:ascii="Times New Roman" w:eastAsia="Times New Roman" w:hAnsi="Times New Roman" w:cs="Times New Roman"/>
                <w:color w:val="000000" w:themeColor="text1"/>
                <w:sz w:val="24"/>
                <w:szCs w:val="24"/>
                <w:lang w:eastAsia="ar-SA"/>
              </w:rPr>
            </w:pPr>
            <w:r w:rsidRPr="00671878">
              <w:rPr>
                <w:rFonts w:ascii="Times New Roman" w:eastAsia="Times New Roman" w:hAnsi="Times New Roman" w:cs="Times New Roman"/>
                <w:color w:val="000000" w:themeColor="text1"/>
                <w:sz w:val="24"/>
                <w:szCs w:val="24"/>
                <w:lang w:eastAsia="ar-SA"/>
              </w:rPr>
              <w:t xml:space="preserve">Jautājumos par </w:t>
            </w:r>
            <w:r w:rsidR="007010AB" w:rsidRPr="003105AF">
              <w:rPr>
                <w:rFonts w:ascii="Times New Roman" w:eastAsia="Times New Roman" w:hAnsi="Times New Roman" w:cs="Times New Roman"/>
                <w:color w:val="000000" w:themeColor="text1"/>
                <w:sz w:val="24"/>
                <w:szCs w:val="24"/>
                <w:lang w:eastAsia="ar-SA"/>
              </w:rPr>
              <w:t>objekta apskati</w:t>
            </w:r>
            <w:r w:rsidRPr="003105AF">
              <w:rPr>
                <w:rFonts w:ascii="Times New Roman" w:eastAsia="Times New Roman" w:hAnsi="Times New Roman" w:cs="Times New Roman"/>
                <w:color w:val="000000" w:themeColor="text1"/>
                <w:sz w:val="24"/>
                <w:szCs w:val="24"/>
                <w:lang w:eastAsia="ar-SA"/>
              </w:rPr>
              <w:t>:</w:t>
            </w:r>
          </w:p>
          <w:p w14:paraId="684CC1C7" w14:textId="57A87D76" w:rsidR="00671878" w:rsidRPr="00671878" w:rsidRDefault="00671878" w:rsidP="00671878">
            <w:pPr>
              <w:widowControl w:val="0"/>
              <w:suppressAutoHyphens/>
              <w:overflowPunct w:val="0"/>
              <w:autoSpaceDE w:val="0"/>
              <w:snapToGrid w:val="0"/>
              <w:spacing w:after="0" w:line="256" w:lineRule="auto"/>
              <w:jc w:val="both"/>
              <w:rPr>
                <w:rFonts w:ascii="Times New Roman" w:eastAsia="Times New Roman" w:hAnsi="Times New Roman" w:cs="Times New Roman"/>
                <w:color w:val="000000" w:themeColor="text1"/>
                <w:sz w:val="24"/>
                <w:szCs w:val="24"/>
                <w:lang w:eastAsia="ar-SA"/>
              </w:rPr>
            </w:pPr>
            <w:r w:rsidRPr="003105AF">
              <w:rPr>
                <w:rFonts w:ascii="Times New Roman" w:eastAsia="Times New Roman" w:hAnsi="Times New Roman" w:cs="Times New Roman"/>
                <w:bCs/>
                <w:color w:val="000000" w:themeColor="text1"/>
                <w:sz w:val="24"/>
                <w:szCs w:val="24"/>
                <w:lang w:eastAsia="ar-SA"/>
              </w:rPr>
              <w:t>Inga Amerika</w:t>
            </w:r>
            <w:r w:rsidRPr="00671878">
              <w:rPr>
                <w:rFonts w:ascii="Times New Roman" w:eastAsia="Times New Roman" w:hAnsi="Times New Roman" w:cs="Times New Roman"/>
                <w:color w:val="000000" w:themeColor="text1"/>
                <w:sz w:val="24"/>
                <w:szCs w:val="24"/>
                <w:lang w:eastAsia="ar-SA"/>
              </w:rPr>
              <w:t xml:space="preserve">, tālr. </w:t>
            </w:r>
            <w:r w:rsidRPr="00671878">
              <w:rPr>
                <w:rFonts w:ascii="Times New Roman" w:eastAsia="Times New Roman" w:hAnsi="Times New Roman" w:cs="Times New Roman"/>
                <w:bCs/>
                <w:color w:val="000000" w:themeColor="text1"/>
                <w:sz w:val="24"/>
                <w:szCs w:val="24"/>
                <w:lang w:eastAsia="ar-SA"/>
              </w:rPr>
              <w:t>+371</w:t>
            </w:r>
            <w:r w:rsidRPr="003105AF">
              <w:rPr>
                <w:rFonts w:ascii="Arial" w:hAnsi="Arial" w:cs="Arial"/>
                <w:sz w:val="20"/>
                <w:szCs w:val="20"/>
              </w:rPr>
              <w:t xml:space="preserve"> </w:t>
            </w:r>
            <w:r w:rsidRPr="003105AF">
              <w:rPr>
                <w:rFonts w:ascii="Times New Roman" w:eastAsia="Times New Roman" w:hAnsi="Times New Roman" w:cs="Times New Roman"/>
                <w:bCs/>
                <w:color w:val="000000" w:themeColor="text1"/>
                <w:sz w:val="24"/>
                <w:szCs w:val="24"/>
                <w:lang w:eastAsia="ar-SA"/>
              </w:rPr>
              <w:t>28640939</w:t>
            </w:r>
            <w:r w:rsidRPr="00671878">
              <w:rPr>
                <w:rFonts w:ascii="Times New Roman" w:eastAsia="Times New Roman" w:hAnsi="Times New Roman" w:cs="Times New Roman"/>
                <w:color w:val="000000" w:themeColor="text1"/>
                <w:sz w:val="24"/>
                <w:szCs w:val="24"/>
                <w:lang w:eastAsia="ar-SA"/>
              </w:rPr>
              <w:t xml:space="preserve">, e-pasts: </w:t>
            </w:r>
            <w:hyperlink r:id="rId8" w:tgtFrame="_blank" w:history="1">
              <w:r w:rsidRPr="003105AF">
                <w:rPr>
                  <w:rStyle w:val="Hyperlink"/>
                  <w:rFonts w:ascii="Times New Roman" w:eastAsia="Times New Roman" w:hAnsi="Times New Roman" w:cs="Times New Roman"/>
                  <w:bCs/>
                  <w:sz w:val="24"/>
                  <w:szCs w:val="24"/>
                  <w:lang w:eastAsia="ar-SA"/>
                </w:rPr>
                <w:t>inga.amerika@valmierasoc.lv</w:t>
              </w:r>
            </w:hyperlink>
          </w:p>
        </w:tc>
      </w:tr>
    </w:tbl>
    <w:p w14:paraId="5F421359" w14:textId="77777777" w:rsidR="00671878" w:rsidRPr="00671878" w:rsidRDefault="00671878" w:rsidP="00671878">
      <w:pPr>
        <w:autoSpaceDN w:val="0"/>
        <w:spacing w:after="0" w:line="240" w:lineRule="auto"/>
        <w:rPr>
          <w:rFonts w:ascii="Times New Roman" w:eastAsia="Times New Roman" w:hAnsi="Times New Roman" w:cs="Times New Roman"/>
          <w:color w:val="000000" w:themeColor="text1"/>
          <w:kern w:val="0"/>
          <w:sz w:val="24"/>
          <w:szCs w:val="24"/>
          <w14:ligatures w14:val="none"/>
        </w:rPr>
      </w:pPr>
    </w:p>
    <w:p w14:paraId="04ED172D" w14:textId="77777777" w:rsidR="00671878" w:rsidRPr="00671878" w:rsidRDefault="00671878" w:rsidP="00671878">
      <w:pPr>
        <w:widowControl w:val="0"/>
        <w:numPr>
          <w:ilvl w:val="0"/>
          <w:numId w:val="1"/>
        </w:numPr>
        <w:suppressAutoHyphens/>
        <w:overflowPunct w:val="0"/>
        <w:autoSpaceDE w:val="0"/>
        <w:autoSpaceDN w:val="0"/>
        <w:spacing w:after="0" w:line="240" w:lineRule="auto"/>
        <w:contextualSpacing/>
        <w:jc w:val="both"/>
        <w:rPr>
          <w:rFonts w:ascii="Times New Roman" w:eastAsia="Times New Roman" w:hAnsi="Times New Roman" w:cs="Times New Roman"/>
          <w:b/>
          <w:color w:val="000000" w:themeColor="text1"/>
          <w:sz w:val="24"/>
          <w:szCs w:val="24"/>
          <w14:ligatures w14:val="none"/>
        </w:rPr>
      </w:pPr>
      <w:r w:rsidRPr="00671878">
        <w:rPr>
          <w:rFonts w:ascii="Times New Roman" w:eastAsia="Times New Roman" w:hAnsi="Times New Roman" w:cs="Times New Roman"/>
          <w:b/>
          <w:color w:val="000000" w:themeColor="text1"/>
          <w:sz w:val="24"/>
          <w:szCs w:val="24"/>
          <w14:ligatures w14:val="none"/>
        </w:rPr>
        <w:t>Pircēja profils:</w:t>
      </w:r>
    </w:p>
    <w:p w14:paraId="169EC4A9" w14:textId="77777777" w:rsidR="00671878" w:rsidRPr="00671878" w:rsidRDefault="00671878" w:rsidP="00671878">
      <w:pPr>
        <w:autoSpaceDN w:val="0"/>
        <w:spacing w:after="0" w:line="240" w:lineRule="auto"/>
        <w:jc w:val="both"/>
        <w:rPr>
          <w:rFonts w:ascii="Times New Roman" w:eastAsia="Times New Roman" w:hAnsi="Times New Roman" w:cs="Times New Roman"/>
          <w:color w:val="000000" w:themeColor="text1"/>
          <w:sz w:val="24"/>
          <w:szCs w:val="24"/>
          <w14:ligatures w14:val="none"/>
        </w:rPr>
      </w:pPr>
      <w:r w:rsidRPr="00671878">
        <w:rPr>
          <w:rFonts w:ascii="Times New Roman" w:eastAsia="Times New Roman" w:hAnsi="Times New Roman" w:cs="Times New Roman"/>
          <w:color w:val="000000" w:themeColor="text1"/>
          <w:sz w:val="24"/>
          <w:szCs w:val="24"/>
          <w14:ligatures w14:val="none"/>
        </w:rPr>
        <w:t xml:space="preserve">Internetā publiski pieejama pasūtītāja vietne valsts elektronisko iepirkumu sistēmā (turpmāk – EIS) piedāvājumu un pieteikumu saņemšanai (pieejama EIS: </w:t>
      </w:r>
      <w:hyperlink r:id="rId9" w:history="1">
        <w:r w:rsidRPr="00671878">
          <w:rPr>
            <w:rFonts w:ascii="Times New Roman" w:eastAsia="Times New Roman" w:hAnsi="Times New Roman" w:cs="Calibri"/>
            <w:color w:val="000000" w:themeColor="text1"/>
            <w:sz w:val="24"/>
            <w:szCs w:val="24"/>
            <w:u w:val="single"/>
            <w14:ligatures w14:val="none"/>
          </w:rPr>
          <w:t>https://www.eis.gov.lv/EKEIS/Supplier/Organizer/2061</w:t>
        </w:r>
      </w:hyperlink>
      <w:r w:rsidRPr="00671878">
        <w:rPr>
          <w:rFonts w:ascii="Times New Roman" w:eastAsia="Times New Roman" w:hAnsi="Times New Roman" w:cs="Times New Roman"/>
          <w:color w:val="000000" w:themeColor="text1"/>
          <w:sz w:val="24"/>
          <w:szCs w:val="24"/>
          <w14:ligatures w14:val="none"/>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63EB3A6B" w14:textId="77777777" w:rsidR="00671878" w:rsidRDefault="00671878" w:rsidP="00671878">
      <w:pPr>
        <w:autoSpaceDN w:val="0"/>
        <w:spacing w:after="0" w:line="240" w:lineRule="auto"/>
        <w:jc w:val="both"/>
        <w:rPr>
          <w:rFonts w:ascii="Times New Roman" w:eastAsia="Times New Roman" w:hAnsi="Times New Roman" w:cs="Times New Roman"/>
          <w:color w:val="000000" w:themeColor="text1"/>
          <w:sz w:val="24"/>
          <w:szCs w:val="24"/>
          <w14:ligatures w14:val="none"/>
        </w:rPr>
      </w:pPr>
    </w:p>
    <w:p w14:paraId="0B1F8858" w14:textId="77777777" w:rsidR="00BF5865" w:rsidRDefault="00BF5865" w:rsidP="00671878">
      <w:pPr>
        <w:autoSpaceDN w:val="0"/>
        <w:spacing w:after="0" w:line="240" w:lineRule="auto"/>
        <w:jc w:val="both"/>
        <w:rPr>
          <w:rFonts w:ascii="Times New Roman" w:eastAsia="Times New Roman" w:hAnsi="Times New Roman" w:cs="Times New Roman"/>
          <w:color w:val="000000" w:themeColor="text1"/>
          <w:sz w:val="24"/>
          <w:szCs w:val="24"/>
          <w14:ligatures w14:val="none"/>
        </w:rPr>
      </w:pPr>
    </w:p>
    <w:p w14:paraId="471EDD8D" w14:textId="77777777" w:rsidR="00BF5865" w:rsidRPr="00671878" w:rsidRDefault="00BF5865" w:rsidP="00671878">
      <w:pPr>
        <w:autoSpaceDN w:val="0"/>
        <w:spacing w:after="0" w:line="240" w:lineRule="auto"/>
        <w:jc w:val="both"/>
        <w:rPr>
          <w:rFonts w:ascii="Times New Roman" w:eastAsia="Times New Roman" w:hAnsi="Times New Roman" w:cs="Times New Roman"/>
          <w:color w:val="000000" w:themeColor="text1"/>
          <w:sz w:val="24"/>
          <w:szCs w:val="24"/>
          <w14:ligatures w14:val="none"/>
        </w:rPr>
      </w:pPr>
    </w:p>
    <w:p w14:paraId="522D0F75" w14:textId="2AE1E307" w:rsidR="00671878" w:rsidRPr="00671878" w:rsidRDefault="00671878" w:rsidP="00671878">
      <w:pPr>
        <w:widowControl w:val="0"/>
        <w:numPr>
          <w:ilvl w:val="0"/>
          <w:numId w:val="1"/>
        </w:numPr>
        <w:tabs>
          <w:tab w:val="left" w:pos="284"/>
        </w:tabs>
        <w:suppressAutoHyphens/>
        <w:overflowPunct w:val="0"/>
        <w:autoSpaceDE w:val="0"/>
        <w:autoSpaceDN w:val="0"/>
        <w:spacing w:after="0" w:line="240" w:lineRule="auto"/>
        <w:contextualSpacing/>
        <w:jc w:val="both"/>
        <w:rPr>
          <w:rFonts w:ascii="Times New Roman" w:eastAsia="Times New Roman" w:hAnsi="Times New Roman" w:cs="Times New Roman"/>
          <w:b/>
          <w:color w:val="000000" w:themeColor="text1"/>
          <w:sz w:val="24"/>
          <w:szCs w:val="24"/>
          <w14:ligatures w14:val="none"/>
        </w:rPr>
      </w:pPr>
      <w:r w:rsidRPr="00671878">
        <w:rPr>
          <w:rFonts w:ascii="Times New Roman" w:eastAsia="Times New Roman" w:hAnsi="Times New Roman" w:cs="Times New Roman"/>
          <w:b/>
          <w:color w:val="000000" w:themeColor="text1"/>
          <w:sz w:val="24"/>
          <w:szCs w:val="24"/>
          <w14:ligatures w14:val="none"/>
        </w:rPr>
        <w:t xml:space="preserve">Iepirkuma priekšmeta </w:t>
      </w:r>
      <w:r w:rsidR="007010AB" w:rsidRPr="003105AF">
        <w:rPr>
          <w:rFonts w:ascii="Times New Roman" w:eastAsia="Times New Roman" w:hAnsi="Times New Roman" w:cs="Times New Roman"/>
          <w:b/>
          <w:color w:val="000000" w:themeColor="text1"/>
          <w:sz w:val="24"/>
          <w:szCs w:val="24"/>
          <w14:ligatures w14:val="none"/>
        </w:rPr>
        <w:t>izpildes</w:t>
      </w:r>
      <w:r w:rsidRPr="00671878">
        <w:rPr>
          <w:rFonts w:ascii="Times New Roman" w:eastAsia="Times New Roman" w:hAnsi="Times New Roman" w:cs="Times New Roman"/>
          <w:b/>
          <w:color w:val="000000" w:themeColor="text1"/>
          <w:sz w:val="24"/>
          <w:szCs w:val="24"/>
          <w14:ligatures w14:val="none"/>
        </w:rPr>
        <w:t xml:space="preserve"> vieta: </w:t>
      </w:r>
      <w:r w:rsidRPr="00671878">
        <w:rPr>
          <w:rFonts w:ascii="Times New Roman" w:eastAsia="Times New Roman" w:hAnsi="Times New Roman" w:cs="Times New Roman"/>
          <w:color w:val="000000" w:themeColor="text1"/>
          <w:sz w:val="24"/>
          <w:szCs w:val="24"/>
          <w:shd w:val="clear" w:color="auto" w:fill="FFFFFF"/>
          <w:lang w:eastAsia="zh-CN"/>
          <w14:ligatures w14:val="none"/>
        </w:rPr>
        <w:t>Čempionu iela 2</w:t>
      </w:r>
      <w:r w:rsidRPr="00671878">
        <w:rPr>
          <w:rFonts w:ascii="Times New Roman" w:eastAsia="Times New Roman" w:hAnsi="Times New Roman" w:cs="Times New Roman"/>
          <w:bCs/>
          <w:color w:val="000000" w:themeColor="text1"/>
          <w:sz w:val="24"/>
          <w:szCs w:val="24"/>
          <w14:ligatures w14:val="none"/>
        </w:rPr>
        <w:t>, Valmiera, Valmieras novads, LV-4201.</w:t>
      </w:r>
    </w:p>
    <w:p w14:paraId="25B6ED9F" w14:textId="77777777" w:rsidR="00671878" w:rsidRPr="003105AF" w:rsidRDefault="00671878" w:rsidP="00671878">
      <w:pPr>
        <w:tabs>
          <w:tab w:val="left" w:pos="284"/>
        </w:tabs>
        <w:autoSpaceDN w:val="0"/>
        <w:spacing w:after="0" w:line="240" w:lineRule="auto"/>
        <w:jc w:val="both"/>
        <w:rPr>
          <w:rFonts w:ascii="Times New Roman" w:eastAsia="Times New Roman" w:hAnsi="Times New Roman" w:cs="Times New Roman"/>
          <w:b/>
          <w:color w:val="000000" w:themeColor="text1"/>
          <w:sz w:val="24"/>
          <w:szCs w:val="24"/>
          <w14:ligatures w14:val="none"/>
        </w:rPr>
      </w:pPr>
    </w:p>
    <w:p w14:paraId="259E5DEA" w14:textId="77777777" w:rsidR="000C18A9" w:rsidRPr="003105AF" w:rsidRDefault="000C18A9" w:rsidP="00671878">
      <w:pPr>
        <w:tabs>
          <w:tab w:val="left" w:pos="284"/>
        </w:tabs>
        <w:autoSpaceDN w:val="0"/>
        <w:spacing w:after="0" w:line="240" w:lineRule="auto"/>
        <w:jc w:val="both"/>
        <w:rPr>
          <w:rFonts w:ascii="Times New Roman" w:eastAsia="Times New Roman" w:hAnsi="Times New Roman" w:cs="Times New Roman"/>
          <w:b/>
          <w:color w:val="000000" w:themeColor="text1"/>
          <w:sz w:val="24"/>
          <w:szCs w:val="24"/>
          <w14:ligatures w14:val="none"/>
        </w:rPr>
      </w:pPr>
    </w:p>
    <w:p w14:paraId="6F4B9DC3" w14:textId="77777777" w:rsidR="000C18A9" w:rsidRPr="00671878" w:rsidRDefault="000C18A9" w:rsidP="00671878">
      <w:pPr>
        <w:tabs>
          <w:tab w:val="left" w:pos="284"/>
        </w:tabs>
        <w:autoSpaceDN w:val="0"/>
        <w:spacing w:after="0" w:line="240" w:lineRule="auto"/>
        <w:jc w:val="both"/>
        <w:rPr>
          <w:rFonts w:ascii="Times New Roman" w:eastAsia="Times New Roman" w:hAnsi="Times New Roman" w:cs="Times New Roman"/>
          <w:b/>
          <w:color w:val="000000" w:themeColor="text1"/>
          <w:sz w:val="24"/>
          <w:szCs w:val="24"/>
          <w14:ligatures w14:val="none"/>
        </w:rPr>
      </w:pPr>
    </w:p>
    <w:p w14:paraId="75C6B8BC" w14:textId="396A2734" w:rsidR="00671878" w:rsidRPr="00671878" w:rsidRDefault="00671878" w:rsidP="00671878">
      <w:pPr>
        <w:widowControl w:val="0"/>
        <w:numPr>
          <w:ilvl w:val="0"/>
          <w:numId w:val="1"/>
        </w:numPr>
        <w:tabs>
          <w:tab w:val="left" w:pos="709"/>
        </w:tabs>
        <w:suppressAutoHyphens/>
        <w:overflowPunct w:val="0"/>
        <w:autoSpaceDE w:val="0"/>
        <w:autoSpaceDN w:val="0"/>
        <w:spacing w:after="0" w:line="240" w:lineRule="auto"/>
        <w:ind w:left="284" w:hanging="284"/>
        <w:contextualSpacing/>
        <w:jc w:val="both"/>
        <w:rPr>
          <w:rFonts w:ascii="Times New Roman" w:eastAsia="Times New Roman" w:hAnsi="Times New Roman" w:cs="Times New Roman"/>
          <w:color w:val="000000" w:themeColor="text1"/>
          <w:sz w:val="24"/>
          <w:szCs w:val="24"/>
          <w14:ligatures w14:val="none"/>
        </w:rPr>
      </w:pPr>
      <w:bookmarkStart w:id="7" w:name="_Hlk199490159"/>
      <w:r w:rsidRPr="00671878">
        <w:rPr>
          <w:rFonts w:ascii="Times New Roman" w:eastAsia="Times New Roman" w:hAnsi="Times New Roman" w:cs="Times New Roman"/>
          <w:b/>
          <w:color w:val="000000" w:themeColor="text1"/>
          <w:sz w:val="24"/>
          <w:szCs w:val="24"/>
          <w:lang w:eastAsia="lv-LV"/>
          <w14:ligatures w14:val="none"/>
        </w:rPr>
        <w:lastRenderedPageBreak/>
        <w:t xml:space="preserve">Iepirkuma </w:t>
      </w:r>
      <w:r w:rsidRPr="00671878">
        <w:rPr>
          <w:rFonts w:ascii="Times New Roman" w:eastAsia="Times New Roman" w:hAnsi="Times New Roman" w:cs="Times New Roman"/>
          <w:b/>
          <w:color w:val="000000" w:themeColor="text1"/>
          <w:sz w:val="24"/>
          <w:szCs w:val="24"/>
          <w14:ligatures w14:val="none"/>
        </w:rPr>
        <w:t>līguma izpildes termiņš:</w:t>
      </w:r>
      <w:bookmarkEnd w:id="7"/>
    </w:p>
    <w:p w14:paraId="00D7CC08" w14:textId="6D158CF4" w:rsidR="007010AB" w:rsidRPr="00BF5865" w:rsidRDefault="007010AB" w:rsidP="007010AB">
      <w:pPr>
        <w:pStyle w:val="ListParagraph"/>
        <w:numPr>
          <w:ilvl w:val="1"/>
          <w:numId w:val="1"/>
        </w:numPr>
        <w:autoSpaceDN w:val="0"/>
        <w:ind w:left="709"/>
        <w:rPr>
          <w:rFonts w:ascii="Times New Roman" w:eastAsia="Times New Roman" w:hAnsi="Times New Roman" w:cs="Times New Roman"/>
          <w:color w:val="000000" w:themeColor="text1"/>
          <w:sz w:val="24"/>
          <w:szCs w:val="24"/>
          <w:lang w:eastAsia="ar-SA"/>
          <w14:ligatures w14:val="none"/>
        </w:rPr>
      </w:pPr>
      <w:r w:rsidRPr="003105AF">
        <w:rPr>
          <w:rFonts w:ascii="Times New Roman" w:eastAsia="Times New Roman" w:hAnsi="Times New Roman" w:cs="Times New Roman"/>
          <w:b/>
          <w:bCs/>
          <w:color w:val="000000" w:themeColor="text1"/>
          <w:sz w:val="24"/>
          <w:szCs w:val="24"/>
          <w:lang w:eastAsia="ar-SA"/>
          <w14:ligatures w14:val="none"/>
        </w:rPr>
        <w:t>K</w:t>
      </w:r>
      <w:r w:rsidRPr="00F3356C">
        <w:rPr>
          <w:rFonts w:ascii="Times New Roman" w:eastAsia="Times New Roman" w:hAnsi="Times New Roman" w:cs="Times New Roman"/>
          <w:b/>
          <w:bCs/>
          <w:color w:val="000000" w:themeColor="text1"/>
          <w:sz w:val="24"/>
          <w:szCs w:val="24"/>
          <w:lang w:eastAsia="ar-SA"/>
          <w14:ligatures w14:val="none"/>
        </w:rPr>
        <w:t xml:space="preserve">lientu vadības un piekļuves sistēmas </w:t>
      </w:r>
      <w:r w:rsidRPr="003105AF">
        <w:rPr>
          <w:rFonts w:ascii="Times New Roman" w:eastAsia="Times New Roman" w:hAnsi="Times New Roman" w:cs="Times New Roman"/>
          <w:b/>
          <w:bCs/>
          <w:color w:val="000000" w:themeColor="text1"/>
          <w:sz w:val="24"/>
          <w:szCs w:val="24"/>
          <w:lang w:eastAsia="ar-SA"/>
          <w14:ligatures w14:val="none"/>
        </w:rPr>
        <w:t>piegādes un ieviešanas termiņš</w:t>
      </w:r>
      <w:r w:rsidRPr="00DC5718">
        <w:rPr>
          <w:rFonts w:ascii="Times New Roman" w:eastAsia="Times New Roman" w:hAnsi="Times New Roman" w:cs="Times New Roman"/>
          <w:b/>
          <w:bCs/>
          <w:color w:val="000000" w:themeColor="text1"/>
          <w:sz w:val="24"/>
          <w:szCs w:val="24"/>
          <w:lang w:eastAsia="ar-SA"/>
          <w14:ligatures w14:val="none"/>
        </w:rPr>
        <w:t>:</w:t>
      </w:r>
      <w:r w:rsidRPr="00DC5718">
        <w:rPr>
          <w:rFonts w:ascii="Times New Roman" w:eastAsia="Times New Roman" w:hAnsi="Times New Roman" w:cs="Times New Roman"/>
          <w:color w:val="000000" w:themeColor="text1"/>
          <w:sz w:val="24"/>
          <w:szCs w:val="24"/>
          <w:lang w:eastAsia="ar-SA"/>
          <w14:ligatures w14:val="none"/>
        </w:rPr>
        <w:t xml:space="preserve">  </w:t>
      </w:r>
      <w:r w:rsidRPr="00DC5718">
        <w:rPr>
          <w:rFonts w:ascii="Times New Roman" w:eastAsia="Times New Roman" w:hAnsi="Times New Roman" w:cs="Calibri"/>
          <w:color w:val="000000" w:themeColor="text1"/>
          <w:sz w:val="24"/>
          <w:szCs w:val="24"/>
          <w:lang w:eastAsia="ar-SA"/>
          <w14:ligatures w14:val="none"/>
        </w:rPr>
        <w:t>6 (sešu)</w:t>
      </w:r>
      <w:r w:rsidRPr="00671878">
        <w:rPr>
          <w:rFonts w:ascii="Times New Roman" w:eastAsia="Times New Roman" w:hAnsi="Times New Roman" w:cs="Calibri"/>
          <w:color w:val="000000" w:themeColor="text1"/>
          <w:sz w:val="24"/>
          <w:szCs w:val="24"/>
          <w:lang w:eastAsia="ar-SA"/>
          <w14:ligatures w14:val="none"/>
        </w:rPr>
        <w:t xml:space="preserve"> </w:t>
      </w:r>
      <w:r w:rsidRPr="00BF5865">
        <w:rPr>
          <w:rFonts w:ascii="Times New Roman" w:eastAsia="Times New Roman" w:hAnsi="Times New Roman" w:cs="Calibri"/>
          <w:color w:val="000000" w:themeColor="text1"/>
          <w:sz w:val="24"/>
          <w:szCs w:val="24"/>
          <w:lang w:eastAsia="ar-SA"/>
          <w14:ligatures w14:val="none"/>
        </w:rPr>
        <w:t>mēneša laikā no iepirkuma līguma noslēgšanas dienas;</w:t>
      </w:r>
    </w:p>
    <w:p w14:paraId="0825167C" w14:textId="0ABEAF51" w:rsidR="007010AB" w:rsidRPr="00BF5865" w:rsidRDefault="007010AB" w:rsidP="007010AB">
      <w:pPr>
        <w:pStyle w:val="ListParagraph"/>
        <w:numPr>
          <w:ilvl w:val="1"/>
          <w:numId w:val="1"/>
        </w:numPr>
        <w:autoSpaceDN w:val="0"/>
        <w:ind w:left="709"/>
        <w:rPr>
          <w:rFonts w:ascii="Times New Roman" w:eastAsia="Times New Roman" w:hAnsi="Times New Roman" w:cs="Times New Roman"/>
          <w:bCs/>
          <w:color w:val="000000" w:themeColor="text1"/>
          <w:sz w:val="24"/>
          <w:szCs w:val="24"/>
          <w:lang w:eastAsia="ar-SA"/>
          <w14:ligatures w14:val="none"/>
        </w:rPr>
      </w:pPr>
      <w:r w:rsidRPr="00BF5865">
        <w:rPr>
          <w:rFonts w:ascii="Times New Roman" w:eastAsia="Times New Roman" w:hAnsi="Times New Roman" w:cs="Times New Roman"/>
          <w:b/>
          <w:bCs/>
          <w:color w:val="000000" w:themeColor="text1"/>
          <w:sz w:val="24"/>
          <w:szCs w:val="24"/>
          <w:lang w:eastAsia="ar-SA"/>
          <w14:ligatures w14:val="none"/>
        </w:rPr>
        <w:t>Klientu vadības un piekļuves sistēmas uzturēšanas termiņš</w:t>
      </w:r>
      <w:r w:rsidRPr="00BF5865">
        <w:rPr>
          <w:rFonts w:ascii="Times New Roman" w:eastAsia="Times New Roman" w:hAnsi="Times New Roman" w:cs="Times New Roman"/>
          <w:bCs/>
          <w:color w:val="000000" w:themeColor="text1"/>
          <w:sz w:val="24"/>
          <w:szCs w:val="24"/>
          <w:lang w:eastAsia="ar-SA"/>
          <w14:ligatures w14:val="none"/>
        </w:rPr>
        <w:t xml:space="preserve">: </w:t>
      </w:r>
      <w:r w:rsidR="00DC5718" w:rsidRPr="00BF5865">
        <w:rPr>
          <w:rFonts w:ascii="Times New Roman" w:eastAsia="Times New Roman" w:hAnsi="Times New Roman" w:cs="Times New Roman"/>
          <w:bCs/>
          <w:color w:val="000000" w:themeColor="text1"/>
          <w:sz w:val="24"/>
          <w:szCs w:val="24"/>
          <w:lang w:eastAsia="ar-SA"/>
          <w14:ligatures w14:val="none"/>
        </w:rPr>
        <w:t>24</w:t>
      </w:r>
      <w:r w:rsidRPr="00BF5865">
        <w:rPr>
          <w:rFonts w:ascii="Times New Roman" w:eastAsia="Times New Roman" w:hAnsi="Times New Roman" w:cs="Times New Roman"/>
          <w:bCs/>
          <w:color w:val="000000" w:themeColor="text1"/>
          <w:sz w:val="24"/>
          <w:szCs w:val="24"/>
          <w:lang w:eastAsia="ar-SA"/>
          <w14:ligatures w14:val="none"/>
        </w:rPr>
        <w:t xml:space="preserve"> (</w:t>
      </w:r>
      <w:r w:rsidR="00DC5718" w:rsidRPr="00BF5865">
        <w:rPr>
          <w:rFonts w:ascii="Times New Roman" w:eastAsia="Times New Roman" w:hAnsi="Times New Roman" w:cs="Times New Roman"/>
          <w:bCs/>
          <w:color w:val="000000" w:themeColor="text1"/>
          <w:sz w:val="24"/>
          <w:szCs w:val="24"/>
          <w:lang w:eastAsia="ar-SA"/>
          <w14:ligatures w14:val="none"/>
        </w:rPr>
        <w:t>divdesmit četri</w:t>
      </w:r>
      <w:r w:rsidRPr="00BF5865">
        <w:rPr>
          <w:rFonts w:ascii="Times New Roman" w:eastAsia="Times New Roman" w:hAnsi="Times New Roman" w:cs="Times New Roman"/>
          <w:bCs/>
          <w:color w:val="000000" w:themeColor="text1"/>
          <w:sz w:val="24"/>
          <w:szCs w:val="24"/>
          <w:lang w:eastAsia="ar-SA"/>
          <w14:ligatures w14:val="none"/>
        </w:rPr>
        <w:t xml:space="preserve">) mēneši no piegādātās un ieviestās </w:t>
      </w:r>
      <w:r w:rsidRPr="00BF5865">
        <w:rPr>
          <w:rFonts w:ascii="Times New Roman" w:eastAsia="Times New Roman" w:hAnsi="Times New Roman" w:cs="Times New Roman"/>
          <w:color w:val="000000" w:themeColor="text1"/>
          <w:sz w:val="24"/>
          <w:szCs w:val="24"/>
          <w:lang w:eastAsia="ar-SA"/>
          <w14:ligatures w14:val="none"/>
        </w:rPr>
        <w:t>klientu vadības un piekļuves sistēmas</w:t>
      </w:r>
      <w:r w:rsidRPr="00BF5865">
        <w:rPr>
          <w:rFonts w:ascii="Times New Roman" w:eastAsia="Times New Roman" w:hAnsi="Times New Roman" w:cs="Times New Roman"/>
          <w:b/>
          <w:bCs/>
          <w:color w:val="000000" w:themeColor="text1"/>
          <w:sz w:val="24"/>
          <w:szCs w:val="24"/>
          <w:lang w:eastAsia="ar-SA"/>
          <w14:ligatures w14:val="none"/>
        </w:rPr>
        <w:t xml:space="preserve"> </w:t>
      </w:r>
      <w:r w:rsidRPr="00BF5865">
        <w:rPr>
          <w:rFonts w:ascii="Times New Roman" w:eastAsia="Times New Roman" w:hAnsi="Times New Roman" w:cs="Times New Roman"/>
          <w:bCs/>
          <w:color w:val="000000" w:themeColor="text1"/>
          <w:sz w:val="24"/>
          <w:szCs w:val="24"/>
          <w:lang w:eastAsia="ar-SA"/>
          <w14:ligatures w14:val="none"/>
        </w:rPr>
        <w:t>nodošanas ekspluatācijā dienas (pieņemšanas-nodošanas akta parakstīšanas dienas).</w:t>
      </w:r>
    </w:p>
    <w:p w14:paraId="3E5AA543" w14:textId="77777777" w:rsidR="007010AB" w:rsidRPr="00BF5865" w:rsidRDefault="00671878" w:rsidP="007010AB">
      <w:pPr>
        <w:pStyle w:val="Heading2"/>
        <w:numPr>
          <w:ilvl w:val="0"/>
          <w:numId w:val="1"/>
        </w:numPr>
        <w:tabs>
          <w:tab w:val="left" w:pos="426"/>
        </w:tabs>
        <w:autoSpaceDN w:val="0"/>
        <w:ind w:right="-2"/>
        <w:contextualSpacing/>
        <w:jc w:val="both"/>
        <w:rPr>
          <w:rFonts w:ascii="Times New Roman" w:hAnsi="Times New Roman" w:cs="Times New Roman"/>
          <w:b/>
          <w:color w:val="auto"/>
          <w:sz w:val="24"/>
        </w:rPr>
      </w:pPr>
      <w:r w:rsidRPr="00BF5865">
        <w:rPr>
          <w:rFonts w:ascii="Times New Roman" w:eastAsia="Times New Roman" w:hAnsi="Times New Roman" w:cs="Times New Roman"/>
          <w:b/>
          <w:color w:val="auto"/>
          <w:sz w:val="24"/>
          <w:lang w:eastAsia="ar-SA"/>
          <w14:ligatures w14:val="none"/>
        </w:rPr>
        <w:t xml:space="preserve"> </w:t>
      </w:r>
      <w:r w:rsidR="007010AB" w:rsidRPr="00BF5865">
        <w:rPr>
          <w:rFonts w:ascii="Times New Roman" w:hAnsi="Times New Roman" w:cs="Times New Roman"/>
          <w:b/>
          <w:color w:val="auto"/>
          <w:sz w:val="24"/>
        </w:rPr>
        <w:t>Objekta apskate:</w:t>
      </w:r>
    </w:p>
    <w:p w14:paraId="3682CBBD" w14:textId="77777777" w:rsidR="007010AB" w:rsidRPr="003105AF" w:rsidRDefault="007010AB" w:rsidP="007010AB">
      <w:pPr>
        <w:pStyle w:val="Heading2"/>
        <w:tabs>
          <w:tab w:val="left" w:pos="426"/>
        </w:tabs>
        <w:autoSpaceDN w:val="0"/>
        <w:ind w:right="-2"/>
        <w:contextualSpacing/>
        <w:jc w:val="both"/>
        <w:rPr>
          <w:rFonts w:ascii="Times New Roman" w:hAnsi="Times New Roman" w:cs="Times New Roman"/>
          <w:bCs/>
          <w:color w:val="auto"/>
          <w:sz w:val="24"/>
        </w:rPr>
      </w:pPr>
      <w:r w:rsidRPr="003105AF">
        <w:rPr>
          <w:rFonts w:ascii="Times New Roman" w:hAnsi="Times New Roman" w:cs="Times New Roman"/>
          <w:bCs/>
          <w:color w:val="auto"/>
          <w:sz w:val="24"/>
        </w:rPr>
        <w:t>Pirms piedāvājuma sagatavošanas, ieinteresētajiem piegādātājiem tiek nodrošināta iespēja veikt objekta apskati, iepriekš sazinoties ar nolikuma 2.punktā norādīto kontaktpersonu. Apskates laikā jānovērtē objekts tā, lai pretendenta piedāvājumā būtu ietverti visi potenciāli iespējamie darbi un izdevumi pilnā apjomā.</w:t>
      </w:r>
    </w:p>
    <w:p w14:paraId="49784A37" w14:textId="52CEE7AD" w:rsidR="007010AB" w:rsidRPr="003105AF" w:rsidRDefault="007010AB" w:rsidP="007010AB">
      <w:pPr>
        <w:keepNext/>
        <w:widowControl w:val="0"/>
        <w:tabs>
          <w:tab w:val="left" w:pos="426"/>
        </w:tabs>
        <w:suppressAutoHyphens/>
        <w:overflowPunct w:val="0"/>
        <w:autoSpaceDE w:val="0"/>
        <w:autoSpaceDN w:val="0"/>
        <w:spacing w:after="0" w:line="240" w:lineRule="auto"/>
        <w:ind w:left="360" w:right="-2"/>
        <w:contextualSpacing/>
        <w:jc w:val="both"/>
        <w:outlineLvl w:val="1"/>
        <w:rPr>
          <w:rFonts w:ascii="Times New Roman" w:eastAsia="Times New Roman" w:hAnsi="Times New Roman" w:cs="Times New Roman"/>
          <w:b/>
          <w:bCs/>
          <w:color w:val="000000" w:themeColor="text1"/>
          <w:sz w:val="24"/>
          <w:szCs w:val="32"/>
          <w:lang w:eastAsia="ar-SA"/>
          <w14:ligatures w14:val="none"/>
        </w:rPr>
      </w:pPr>
    </w:p>
    <w:p w14:paraId="0D89A818" w14:textId="35BB7FE9" w:rsidR="00671878" w:rsidRPr="003105AF" w:rsidRDefault="00671878" w:rsidP="007010AB">
      <w:pPr>
        <w:pStyle w:val="ListParagraph"/>
        <w:keepNext/>
        <w:widowControl w:val="0"/>
        <w:numPr>
          <w:ilvl w:val="0"/>
          <w:numId w:val="1"/>
        </w:numPr>
        <w:tabs>
          <w:tab w:val="left" w:pos="426"/>
        </w:tabs>
        <w:suppressAutoHyphens/>
        <w:overflowPunct w:val="0"/>
        <w:autoSpaceDE w:val="0"/>
        <w:autoSpaceDN w:val="0"/>
        <w:spacing w:after="0" w:line="240" w:lineRule="auto"/>
        <w:ind w:right="-2"/>
        <w:jc w:val="both"/>
        <w:outlineLvl w:val="1"/>
        <w:rPr>
          <w:rFonts w:ascii="Times New Roman" w:eastAsia="Times New Roman" w:hAnsi="Times New Roman" w:cs="Times New Roman"/>
          <w:b/>
          <w:bCs/>
          <w:color w:val="000000" w:themeColor="text1"/>
          <w:sz w:val="24"/>
          <w:szCs w:val="32"/>
          <w:lang w:eastAsia="ar-SA"/>
          <w14:ligatures w14:val="none"/>
        </w:rPr>
      </w:pPr>
      <w:r w:rsidRPr="003105AF">
        <w:rPr>
          <w:rFonts w:ascii="Times New Roman" w:eastAsia="Times New Roman" w:hAnsi="Times New Roman" w:cs="Times New Roman"/>
          <w:b/>
          <w:bCs/>
          <w:color w:val="000000" w:themeColor="text1"/>
          <w:sz w:val="24"/>
          <w:szCs w:val="32"/>
          <w:lang w:eastAsia="ar-SA"/>
          <w14:ligatures w14:val="none"/>
        </w:rPr>
        <w:t>Iepirkuma procedūras dokumentu atrašanās vieta, saņemšanas vieta un papildu jautājumu</w:t>
      </w:r>
      <w:r w:rsidRPr="003105AF">
        <w:rPr>
          <w:rFonts w:ascii="Times New Roman" w:eastAsia="Times New Roman" w:hAnsi="Times New Roman" w:cs="Times New Roman"/>
          <w:color w:val="000000" w:themeColor="text1"/>
          <w:sz w:val="24"/>
          <w:szCs w:val="32"/>
          <w:lang w:eastAsia="ar-SA"/>
          <w14:ligatures w14:val="none"/>
        </w:rPr>
        <w:t xml:space="preserve"> </w:t>
      </w:r>
      <w:r w:rsidRPr="003105AF">
        <w:rPr>
          <w:rFonts w:ascii="Times New Roman" w:eastAsia="Times New Roman" w:hAnsi="Times New Roman" w:cs="Times New Roman"/>
          <w:b/>
          <w:bCs/>
          <w:color w:val="000000" w:themeColor="text1"/>
          <w:sz w:val="24"/>
          <w:szCs w:val="32"/>
          <w:lang w:eastAsia="ar-SA"/>
          <w14:ligatures w14:val="none"/>
        </w:rPr>
        <w:t>sniegšanas kārtība:</w:t>
      </w:r>
    </w:p>
    <w:p w14:paraId="402BCC15" w14:textId="77777777" w:rsidR="007010AB" w:rsidRPr="003105AF" w:rsidRDefault="007010AB" w:rsidP="007010AB">
      <w:pPr>
        <w:pStyle w:val="ListParagraph"/>
        <w:widowControl w:val="0"/>
        <w:numPr>
          <w:ilvl w:val="0"/>
          <w:numId w:val="3"/>
        </w:numPr>
        <w:tabs>
          <w:tab w:val="left" w:pos="426"/>
        </w:tabs>
        <w:suppressAutoHyphens/>
        <w:overflowPunct w:val="0"/>
        <w:autoSpaceDE w:val="0"/>
        <w:spacing w:after="0" w:line="240" w:lineRule="auto"/>
        <w:jc w:val="both"/>
        <w:rPr>
          <w:rFonts w:ascii="Times New Roman" w:eastAsia="Times New Roman" w:hAnsi="Times New Roman" w:cs="Times New Roman"/>
          <w:bCs/>
          <w:vanish/>
          <w:color w:val="000000" w:themeColor="text1"/>
          <w:sz w:val="24"/>
          <w:szCs w:val="24"/>
          <w:lang w:eastAsia="ar-SA"/>
          <w14:ligatures w14:val="none"/>
        </w:rPr>
      </w:pPr>
    </w:p>
    <w:p w14:paraId="3D3D4B74" w14:textId="77777777" w:rsidR="007010AB" w:rsidRPr="003105AF" w:rsidRDefault="007010AB" w:rsidP="007010AB">
      <w:pPr>
        <w:pStyle w:val="ListParagraph"/>
        <w:widowControl w:val="0"/>
        <w:numPr>
          <w:ilvl w:val="0"/>
          <w:numId w:val="3"/>
        </w:numPr>
        <w:tabs>
          <w:tab w:val="left" w:pos="426"/>
        </w:tabs>
        <w:suppressAutoHyphens/>
        <w:overflowPunct w:val="0"/>
        <w:autoSpaceDE w:val="0"/>
        <w:spacing w:after="0" w:line="240" w:lineRule="auto"/>
        <w:jc w:val="both"/>
        <w:rPr>
          <w:rFonts w:ascii="Times New Roman" w:eastAsia="Times New Roman" w:hAnsi="Times New Roman" w:cs="Times New Roman"/>
          <w:bCs/>
          <w:vanish/>
          <w:color w:val="000000" w:themeColor="text1"/>
          <w:sz w:val="24"/>
          <w:szCs w:val="24"/>
          <w:lang w:eastAsia="ar-SA"/>
          <w14:ligatures w14:val="none"/>
        </w:rPr>
      </w:pPr>
    </w:p>
    <w:p w14:paraId="750256F7" w14:textId="6B412535" w:rsidR="00671878" w:rsidRPr="00671878" w:rsidRDefault="00671878" w:rsidP="007010AB">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Iepirkuma procedūras dokuments</w:t>
      </w:r>
      <w:r w:rsidRPr="00671878">
        <w:rPr>
          <w:rFonts w:ascii="Times New Roman" w:eastAsia="Times New Roman" w:hAnsi="Times New Roman" w:cs="Times New Roman"/>
          <w:color w:val="000000" w:themeColor="text1"/>
          <w:sz w:val="24"/>
          <w:szCs w:val="24"/>
          <w:lang w:eastAsia="ar-SA"/>
          <w14:ligatures w14:val="none"/>
        </w:rPr>
        <w:t xml:space="preserve"> — jebkurš dokuments, kuru sagatavojis vai uz kuru 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75CF2F0C"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Informācijas apmaiņa starp Pasūtītāju un Piegādātājiem vai Pretendentiem notiek rakstveidā – izmantojot EIS funkciju “Pretendentu jautājumi” vai elektroniski, izmantojot drošu elektronisko parakstu vai pievienojot elektroniskajam pastam skenētu dokumentu.</w:t>
      </w:r>
    </w:p>
    <w:p w14:paraId="284CE02A"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x-none"/>
          <w14:ligatures w14:val="none"/>
        </w:rPr>
        <w:t xml:space="preserve">Ar </w:t>
      </w:r>
      <w:r w:rsidRPr="00671878">
        <w:rPr>
          <w:rFonts w:ascii="Times New Roman" w:eastAsia="Times New Roman" w:hAnsi="Times New Roman" w:cs="Times New Roman"/>
          <w:bCs/>
          <w:color w:val="000000" w:themeColor="text1"/>
          <w:sz w:val="24"/>
          <w:szCs w:val="24"/>
          <w:lang w:eastAsia="ar-SA"/>
          <w14:ligatures w14:val="none"/>
        </w:rPr>
        <w:t xml:space="preserve">Iepirkuma procedūras dokumentiem </w:t>
      </w:r>
      <w:r w:rsidRPr="00671878">
        <w:rPr>
          <w:rFonts w:ascii="Times New Roman" w:eastAsia="Times New Roman" w:hAnsi="Times New Roman" w:cs="Times New Roman"/>
          <w:color w:val="000000" w:themeColor="text1"/>
          <w:sz w:val="24"/>
          <w:szCs w:val="24"/>
          <w:lang w:eastAsia="ar-SA"/>
          <w14:ligatures w14:val="none"/>
        </w:rPr>
        <w:t>var iepazīties Pircēja profilā šī Iepirkuma sadaļā, kur tiem ir nodrošināta tieša un brīva elektroniska pieeja.</w:t>
      </w:r>
    </w:p>
    <w:p w14:paraId="28406807"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 xml:space="preserve">Ieinteresētais pretendents EIS e-konkursu apakšsistēmā šī Iepirkuma sadaļā var reģistrēties kā nolikuma saņēmējs, ja tas ir reģistrēts </w:t>
      </w:r>
      <w:r w:rsidRPr="00671878">
        <w:rPr>
          <w:rFonts w:ascii="Times New Roman" w:eastAsia="Times New Roman" w:hAnsi="Times New Roman" w:cs="Times New Roman"/>
          <w:color w:val="000000" w:themeColor="text1"/>
          <w:sz w:val="24"/>
          <w:szCs w:val="24"/>
          <w:lang w:eastAsia="ar-SA"/>
          <w14:ligatures w14:val="none"/>
        </w:rPr>
        <w:t xml:space="preserve">EIS </w:t>
      </w:r>
      <w:r w:rsidRPr="00671878">
        <w:rPr>
          <w:rFonts w:ascii="Times New Roman" w:eastAsia="Times New Roman" w:hAnsi="Times New Roman" w:cs="Times New Roman"/>
          <w:bCs/>
          <w:color w:val="000000" w:themeColor="text1"/>
          <w:sz w:val="24"/>
          <w:szCs w:val="24"/>
          <w:lang w:eastAsia="ar-SA"/>
          <w14:ligatures w14:val="none"/>
        </w:rPr>
        <w:t>kā piegādātājs</w:t>
      </w:r>
      <w:r w:rsidRPr="00671878">
        <w:rPr>
          <w:rFonts w:ascii="Times New Roman" w:eastAsia="Times New Roman" w:hAnsi="Times New Roman" w:cs="Times New Roman"/>
          <w:bCs/>
          <w:color w:val="000000" w:themeColor="text1"/>
          <w:sz w:val="24"/>
          <w:szCs w:val="24"/>
          <w:vertAlign w:val="superscript"/>
          <w:lang w:eastAsia="ar-SA"/>
          <w14:ligatures w14:val="none"/>
        </w:rPr>
        <w:t>.</w:t>
      </w:r>
      <w:r w:rsidRPr="00671878">
        <w:rPr>
          <w:rFonts w:ascii="Times New Roman" w:eastAsia="Times New Roman" w:hAnsi="Times New Roman" w:cs="Calibri"/>
          <w:sz w:val="20"/>
          <w:szCs w:val="20"/>
          <w:vertAlign w:val="superscript"/>
          <w:lang w:eastAsia="ar-SA"/>
          <w14:ligatures w14:val="none"/>
        </w:rPr>
        <w:footnoteReference w:id="1"/>
      </w:r>
    </w:p>
    <w:p w14:paraId="49E393EF"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Piegādātājiem patstāvīgi jāseko vai</w:t>
      </w:r>
      <w:r w:rsidRPr="00671878">
        <w:rPr>
          <w:rFonts w:ascii="Times New Roman" w:eastAsia="Times New Roman" w:hAnsi="Times New Roman" w:cs="Times New Roman"/>
          <w:color w:val="000000" w:themeColor="text1"/>
          <w:spacing w:val="-2"/>
          <w:sz w:val="24"/>
          <w:szCs w:val="24"/>
          <w:lang w:eastAsia="ar-SA"/>
          <w14:ligatures w14:val="none"/>
        </w:rPr>
        <w:t xml:space="preserve"> </w:t>
      </w:r>
      <w:r w:rsidRPr="00671878">
        <w:rPr>
          <w:rFonts w:ascii="Times New Roman" w:eastAsia="Times New Roman" w:hAnsi="Times New Roman" w:cs="Times New Roman"/>
          <w:color w:val="000000" w:themeColor="text1"/>
          <w:sz w:val="24"/>
          <w:szCs w:val="24"/>
          <w:lang w:eastAsia="ar-SA"/>
          <w14:ligatures w14:val="none"/>
        </w:rPr>
        <w:t>Pircēja profilā</w:t>
      </w:r>
      <w:r w:rsidRPr="00671878">
        <w:rPr>
          <w:rFonts w:ascii="Times New Roman" w:eastAsia="Times New Roman" w:hAnsi="Times New Roman" w:cs="Times New Roman"/>
          <w:color w:val="000000" w:themeColor="text1"/>
          <w:spacing w:val="-2"/>
          <w:sz w:val="24"/>
          <w:szCs w:val="24"/>
          <w:lang w:eastAsia="ar-SA"/>
          <w14:ligatures w14:val="none"/>
        </w:rPr>
        <w:t xml:space="preserve"> </w:t>
      </w:r>
      <w:r w:rsidRPr="00671878">
        <w:rPr>
          <w:rFonts w:ascii="Times New Roman" w:eastAsia="Times New Roman" w:hAnsi="Times New Roman" w:cs="Calibri"/>
          <w:color w:val="000000" w:themeColor="text1"/>
          <w:sz w:val="24"/>
          <w:szCs w:val="24"/>
          <w:u w:val="single"/>
          <w:lang w:eastAsia="ar-SA"/>
          <w14:ligatures w14:val="none"/>
        </w:rPr>
        <w:t xml:space="preserve">ir ievietota papildus </w:t>
      </w:r>
      <w:r w:rsidRPr="00671878">
        <w:rPr>
          <w:rFonts w:ascii="Times New Roman" w:eastAsia="Times New Roman" w:hAnsi="Times New Roman" w:cs="Times New Roman"/>
          <w:color w:val="000000" w:themeColor="text1"/>
          <w:sz w:val="24"/>
          <w:szCs w:val="24"/>
          <w:lang w:eastAsia="ar-SA"/>
          <w14:ligatures w14:val="none"/>
        </w:rPr>
        <w:t xml:space="preserve">informācija par Iepirkuma procedūras dokumentiem (uzdotie jautājumi un sniegtās atbildes, sniegtie skaidrojumi un/vai grozījumi u.tml.). </w:t>
      </w:r>
      <w:r w:rsidRPr="00671878">
        <w:rPr>
          <w:rFonts w:ascii="Times New Roman" w:eastAsia="Times New Roman" w:hAnsi="Times New Roman" w:cs="Times New Roman"/>
          <w:color w:val="000000" w:themeColor="text1"/>
          <w:kern w:val="0"/>
          <w:sz w:val="24"/>
          <w:szCs w:val="24"/>
          <w14:ligatures w14:val="none"/>
        </w:rPr>
        <w:t xml:space="preserve">Tiek uzskatīts, ka visi ieinteresētie Piegādātāji jebkuru papildu informāciju par </w:t>
      </w:r>
      <w:r w:rsidRPr="00671878">
        <w:rPr>
          <w:rFonts w:ascii="Times New Roman" w:eastAsia="Times New Roman" w:hAnsi="Times New Roman" w:cs="Times New Roman"/>
          <w:color w:val="000000" w:themeColor="text1"/>
          <w:sz w:val="24"/>
          <w:szCs w:val="24"/>
          <w:lang w:eastAsia="ar-SA"/>
          <w14:ligatures w14:val="none"/>
        </w:rPr>
        <w:t>Iepirkumu</w:t>
      </w:r>
      <w:r w:rsidRPr="00671878">
        <w:rPr>
          <w:rFonts w:ascii="Times New Roman" w:eastAsia="Times New Roman" w:hAnsi="Times New Roman" w:cs="Times New Roman"/>
          <w:color w:val="000000" w:themeColor="text1"/>
          <w:kern w:val="0"/>
          <w:sz w:val="24"/>
          <w:szCs w:val="24"/>
          <w14:ligatures w14:val="none"/>
        </w:rPr>
        <w:t xml:space="preserve"> ir saņēmuši brīdī, kad tā publicēta Pircēja profilā šī </w:t>
      </w:r>
      <w:r w:rsidRPr="00671878">
        <w:rPr>
          <w:rFonts w:ascii="Times New Roman" w:eastAsia="Times New Roman" w:hAnsi="Times New Roman" w:cs="Times New Roman"/>
          <w:color w:val="000000" w:themeColor="text1"/>
          <w:sz w:val="24"/>
          <w:szCs w:val="24"/>
          <w:lang w:eastAsia="ar-SA"/>
          <w14:ligatures w14:val="none"/>
        </w:rPr>
        <w:t>Iepirkuma</w:t>
      </w:r>
      <w:r w:rsidRPr="00671878">
        <w:rPr>
          <w:rFonts w:ascii="Times New Roman" w:eastAsia="Times New Roman" w:hAnsi="Times New Roman" w:cs="Times New Roman"/>
          <w:color w:val="000000" w:themeColor="text1"/>
          <w:kern w:val="0"/>
          <w:sz w:val="24"/>
          <w:szCs w:val="24"/>
          <w14:ligatures w14:val="none"/>
        </w:rPr>
        <w:t xml:space="preserve"> sadaļā</w:t>
      </w:r>
      <w:r w:rsidRPr="00671878">
        <w:rPr>
          <w:rFonts w:ascii="Times New Roman" w:eastAsia="Times New Roman" w:hAnsi="Times New Roman" w:cs="Times New Roman"/>
          <w:i/>
          <w:color w:val="000000" w:themeColor="text1"/>
          <w:kern w:val="0"/>
          <w:sz w:val="24"/>
          <w:szCs w:val="24"/>
          <w14:ligatures w14:val="none"/>
        </w:rPr>
        <w:t xml:space="preserve">. </w:t>
      </w:r>
    </w:p>
    <w:p w14:paraId="3AAF04ED"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Papildu informāciju ieinteresētais piegādātājs var pieprasīt </w:t>
      </w:r>
      <w:bookmarkStart w:id="8" w:name="_Hlk43927685"/>
      <w:r w:rsidRPr="00671878">
        <w:rPr>
          <w:rFonts w:ascii="Times New Roman" w:eastAsia="Times New Roman" w:hAnsi="Times New Roman" w:cs="Times New Roman"/>
          <w:color w:val="000000" w:themeColor="text1"/>
          <w:sz w:val="24"/>
          <w:szCs w:val="24"/>
          <w:lang w:eastAsia="ar-SA"/>
          <w14:ligatures w14:val="none"/>
        </w:rPr>
        <w:t xml:space="preserve">latviešu valodā, izmantojot EIS funkciju “Pretendentu jautājumi” vai </w:t>
      </w:r>
      <w:bookmarkEnd w:id="8"/>
      <w:r w:rsidRPr="00671878">
        <w:rPr>
          <w:rFonts w:ascii="Times New Roman" w:eastAsia="Times New Roman" w:hAnsi="Times New Roman" w:cs="Times New Roman"/>
          <w:color w:val="000000" w:themeColor="text1"/>
          <w:sz w:val="24"/>
          <w:szCs w:val="24"/>
          <w:lang w:eastAsia="ar-SA"/>
          <w14:ligatures w14:val="none"/>
        </w:rPr>
        <w:t xml:space="preserve">nosūtot pieprasījumu nolikuma 2.punktā norādītajai kontaktpersonai elektroniski. </w:t>
      </w:r>
      <w:bookmarkStart w:id="9" w:name="_Hlk43927730"/>
      <w:r w:rsidRPr="00671878">
        <w:rPr>
          <w:rFonts w:ascii="Times New Roman" w:eastAsia="Times New Roman" w:hAnsi="Times New Roman" w:cs="Times New Roman"/>
          <w:color w:val="000000" w:themeColor="text1"/>
          <w:sz w:val="24"/>
          <w:szCs w:val="24"/>
          <w:lang w:eastAsia="ar-SA"/>
          <w14:ligatures w14:val="none"/>
        </w:rPr>
        <w:t>Ja jautājums netiek nosūtīts EIS sistēmā, tajā jānorāda</w:t>
      </w:r>
      <w:bookmarkEnd w:id="9"/>
      <w:r w:rsidRPr="00671878">
        <w:rPr>
          <w:rFonts w:ascii="Times New Roman" w:eastAsia="Times New Roman" w:hAnsi="Times New Roman" w:cs="Times New Roman"/>
          <w:color w:val="000000" w:themeColor="text1"/>
          <w:sz w:val="24"/>
          <w:szCs w:val="24"/>
          <w:lang w:eastAsia="ar-SA"/>
          <w14:ligatures w14:val="none"/>
        </w:rPr>
        <w:t xml:space="preserve"> Iepirkuma procedūras nosaukums un identifikācijas numurs.</w:t>
      </w:r>
    </w:p>
    <w:p w14:paraId="675CCE6A"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Ja ieinteresētais piegādātājs ir laikus pieprasījis papildu informāciju par Iepirkuma procedūras dokumentos iekļautajām prasībām, pasūtītājs to sniedz 5 (piecu) darbdienu laikā, bet ne vēlāk kā 6 (sešas) dienas pirms piedāvājumu iesniegšanas termiņa beigām.</w:t>
      </w:r>
    </w:p>
    <w:p w14:paraId="6E679BEF"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kern w:val="0"/>
          <w:sz w:val="24"/>
          <w:szCs w:val="24"/>
          <w14:ligatures w14:val="none"/>
        </w:rPr>
        <w:t xml:space="preserve">Jebkura papildu informācija, kas tiks sniegta saistībā ar šo </w:t>
      </w:r>
      <w:r w:rsidRPr="00671878">
        <w:rPr>
          <w:rFonts w:ascii="Times New Roman" w:eastAsia="Times New Roman" w:hAnsi="Times New Roman" w:cs="Times New Roman"/>
          <w:color w:val="000000" w:themeColor="text1"/>
          <w:sz w:val="24"/>
          <w:szCs w:val="24"/>
          <w:lang w:eastAsia="ar-SA"/>
          <w14:ligatures w14:val="none"/>
        </w:rPr>
        <w:t>Iepirkuma procedūru</w:t>
      </w:r>
      <w:r w:rsidRPr="00671878">
        <w:rPr>
          <w:rFonts w:ascii="Times New Roman" w:eastAsia="Times New Roman" w:hAnsi="Times New Roman" w:cs="Times New Roman"/>
          <w:color w:val="000000" w:themeColor="text1"/>
          <w:kern w:val="0"/>
          <w:sz w:val="24"/>
          <w:szCs w:val="24"/>
          <w14:ligatures w14:val="none"/>
        </w:rPr>
        <w:t xml:space="preserve">, tiks nosūtīta piegādātājam, kurš uzdevis jautājumu, kā arī publicēta Pasūtītāja pircēja profilā EIS e-konkursu apakšsistēmā šī </w:t>
      </w:r>
      <w:r w:rsidRPr="00671878">
        <w:rPr>
          <w:rFonts w:ascii="Times New Roman" w:eastAsia="Times New Roman" w:hAnsi="Times New Roman" w:cs="Times New Roman"/>
          <w:color w:val="000000" w:themeColor="text1"/>
          <w:sz w:val="24"/>
          <w:szCs w:val="24"/>
          <w:lang w:eastAsia="ar-SA"/>
          <w14:ligatures w14:val="none"/>
        </w:rPr>
        <w:t>Iepirkuma</w:t>
      </w:r>
      <w:r w:rsidRPr="00671878">
        <w:rPr>
          <w:rFonts w:ascii="Times New Roman" w:eastAsia="Times New Roman" w:hAnsi="Times New Roman" w:cs="Times New Roman"/>
          <w:color w:val="000000" w:themeColor="text1"/>
          <w:kern w:val="0"/>
          <w:sz w:val="24"/>
          <w:szCs w:val="24"/>
          <w14:ligatures w14:val="none"/>
        </w:rPr>
        <w:t xml:space="preserve"> sadaļā. Piegādātājam ir pienākums sekot līdzi publicētajai informācijai.</w:t>
      </w:r>
    </w:p>
    <w:p w14:paraId="17D62174"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Ja pasūtītājs izdarījis grozījumus Iepirkuma procedūras dokumentos, tas ievieto informāciju par grozījumiem Pircēja profilā</w:t>
      </w:r>
      <w:r w:rsidRPr="00671878">
        <w:rPr>
          <w:rFonts w:ascii="Times New Roman" w:eastAsia="Times New Roman" w:hAnsi="Times New Roman" w:cs="Times New Roman"/>
          <w:color w:val="000000" w:themeColor="text1"/>
          <w:spacing w:val="-2"/>
          <w:sz w:val="24"/>
          <w:szCs w:val="24"/>
          <w:lang w:eastAsia="ar-SA"/>
          <w14:ligatures w14:val="none"/>
        </w:rPr>
        <w:t>,</w:t>
      </w:r>
      <w:r w:rsidRPr="00671878">
        <w:rPr>
          <w:rFonts w:ascii="Times New Roman" w:eastAsia="Times New Roman" w:hAnsi="Times New Roman" w:cs="Times New Roman"/>
          <w:color w:val="000000" w:themeColor="text1"/>
          <w:sz w:val="24"/>
          <w:szCs w:val="24"/>
          <w:lang w:eastAsia="ar-SA"/>
          <w14:ligatures w14:val="none"/>
        </w:rPr>
        <w:t xml:space="preserve"> kur ir pieejami šie dokumenti, ne vēlāk kā dienu pēc tam, kad paziņojums par izmaiņām vai papildu informācija iesniegta Iepirkumu uzraudzības birojam publicēšanai.</w:t>
      </w:r>
    </w:p>
    <w:p w14:paraId="0CCE1BE9" w14:textId="77777777" w:rsidR="00671878" w:rsidRPr="00671878" w:rsidRDefault="00671878" w:rsidP="00671878">
      <w:pPr>
        <w:widowControl w:val="0"/>
        <w:tabs>
          <w:tab w:val="left" w:pos="426"/>
        </w:tabs>
        <w:suppressAutoHyphens/>
        <w:overflowPunct w:val="0"/>
        <w:autoSpaceDE w:val="0"/>
        <w:spacing w:after="0" w:line="240" w:lineRule="auto"/>
        <w:ind w:left="720"/>
        <w:contextualSpacing/>
        <w:jc w:val="both"/>
        <w:rPr>
          <w:rFonts w:ascii="Times New Roman" w:eastAsia="Times New Roman" w:hAnsi="Times New Roman" w:cs="Times New Roman"/>
          <w:color w:val="000000" w:themeColor="text1"/>
          <w:sz w:val="24"/>
          <w:szCs w:val="24"/>
          <w:lang w:eastAsia="ar-SA"/>
          <w14:ligatures w14:val="none"/>
        </w:rPr>
      </w:pPr>
    </w:p>
    <w:p w14:paraId="5A117908" w14:textId="77777777" w:rsidR="00671878" w:rsidRPr="00631CF5" w:rsidRDefault="00671878" w:rsidP="00671878">
      <w:pPr>
        <w:widowControl w:val="0"/>
        <w:numPr>
          <w:ilvl w:val="0"/>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color w:val="000000" w:themeColor="text1"/>
          <w:sz w:val="20"/>
          <w:szCs w:val="20"/>
          <w:lang w:eastAsia="ar-SA"/>
          <w14:ligatures w14:val="none"/>
        </w:rPr>
      </w:pPr>
      <w:r w:rsidRPr="00631CF5">
        <w:rPr>
          <w:rFonts w:ascii="Times New Roman" w:eastAsia="Times New Roman" w:hAnsi="Times New Roman" w:cs="Times New Roman"/>
          <w:b/>
          <w:bCs/>
          <w:color w:val="000000" w:themeColor="text1"/>
          <w:sz w:val="24"/>
          <w:szCs w:val="24"/>
          <w:lang w:eastAsia="ar-SA"/>
          <w14:ligatures w14:val="none"/>
        </w:rPr>
        <w:t>Piedāvājuma noformēšana:</w:t>
      </w:r>
    </w:p>
    <w:p w14:paraId="6B5D1B5E" w14:textId="77777777" w:rsidR="00671878" w:rsidRPr="00631CF5" w:rsidRDefault="00671878" w:rsidP="00671878">
      <w:pPr>
        <w:widowControl w:val="0"/>
        <w:numPr>
          <w:ilvl w:val="1"/>
          <w:numId w:val="3"/>
        </w:numPr>
        <w:suppressAutoHyphens/>
        <w:overflowPunct w:val="0"/>
        <w:autoSpaceDE w:val="0"/>
        <w:spacing w:after="0" w:line="240" w:lineRule="auto"/>
        <w:contextualSpacing/>
        <w:rPr>
          <w:rFonts w:ascii="Times New Roman" w:eastAsia="Times New Roman" w:hAnsi="Times New Roman" w:cs="Times New Roman"/>
          <w:color w:val="000000" w:themeColor="text1"/>
          <w:sz w:val="24"/>
          <w:szCs w:val="24"/>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 xml:space="preserve">Sagatavojot piedāvājumu, pretendents ievēro, ka iesniedzot piedāvājumu, pretendents </w:t>
      </w:r>
      <w:r w:rsidRPr="00631CF5">
        <w:rPr>
          <w:rFonts w:ascii="Times New Roman" w:eastAsia="Times New Roman" w:hAnsi="Times New Roman" w:cs="Times New Roman"/>
          <w:color w:val="000000" w:themeColor="text1"/>
          <w:sz w:val="24"/>
          <w:szCs w:val="24"/>
          <w:lang w:eastAsia="lv-LV"/>
          <w14:ligatures w14:val="none"/>
        </w:rPr>
        <w:t>paraksta piedāvājumu ar EIS piedāvāto elektronisko parakstu</w:t>
      </w:r>
      <w:r w:rsidRPr="00631CF5">
        <w:rPr>
          <w:rFonts w:ascii="Times New Roman" w:eastAsia="Times New Roman" w:hAnsi="Times New Roman" w:cs="Times New Roman"/>
          <w:color w:val="000000" w:themeColor="text1"/>
          <w:sz w:val="24"/>
          <w:szCs w:val="24"/>
          <w:lang w:eastAsia="ar-SA"/>
          <w14:ligatures w14:val="none"/>
        </w:rPr>
        <w:t xml:space="preserve">. Piedāvājums jāiesniedz izmantojot EIS e-konkursu apakšsistēmas piedāvātos rīkus, aizpildot minētās sistēmas e-konkursu apakšsistēmā šī Iepirkuma sadaļā ievietotās formas. </w:t>
      </w:r>
    </w:p>
    <w:p w14:paraId="6DEFE1D4"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31CF5">
        <w:rPr>
          <w:rFonts w:ascii="Times New Roman" w:eastAsia="Times New Roman" w:hAnsi="Times New Roman" w:cs="Times New Roman"/>
          <w:b/>
          <w:bCs/>
          <w:color w:val="000000" w:themeColor="text1"/>
          <w:sz w:val="24"/>
          <w:szCs w:val="24"/>
          <w:lang w:eastAsia="ar-SA"/>
          <w14:ligatures w14:val="none"/>
        </w:rPr>
        <w:t>Piedāvājumu paraksta:</w:t>
      </w:r>
    </w:p>
    <w:p w14:paraId="26B76573" w14:textId="77777777" w:rsidR="00671878" w:rsidRPr="00631CF5" w:rsidRDefault="00671878" w:rsidP="00671878">
      <w:pPr>
        <w:widowControl w:val="0"/>
        <w:numPr>
          <w:ilvl w:val="2"/>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sz w:val="20"/>
          <w:szCs w:val="20"/>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 xml:space="preserve">Persona, kurai ir pretendenta </w:t>
      </w:r>
      <w:r w:rsidRPr="00631CF5">
        <w:rPr>
          <w:rFonts w:ascii="Times New Roman" w:eastAsia="Times New Roman" w:hAnsi="Times New Roman" w:cs="Times New Roman"/>
          <w:color w:val="000000" w:themeColor="text1"/>
          <w:sz w:val="24"/>
          <w:szCs w:val="24"/>
          <w:u w:val="single"/>
          <w:lang w:eastAsia="ar-SA"/>
          <w14:ligatures w14:val="none"/>
        </w:rPr>
        <w:t>pārstāvības tiesības</w:t>
      </w:r>
      <w:r w:rsidRPr="00631CF5">
        <w:rPr>
          <w:rFonts w:ascii="Times New Roman" w:eastAsia="Times New Roman" w:hAnsi="Times New Roman" w:cs="Times New Roman"/>
          <w:color w:val="000000" w:themeColor="text1"/>
          <w:sz w:val="24"/>
          <w:szCs w:val="24"/>
          <w:lang w:eastAsia="ar-SA"/>
          <w14:ligatures w14:val="none"/>
        </w:rPr>
        <w:t xml:space="preserve"> vai tā </w:t>
      </w:r>
      <w:r w:rsidRPr="00631CF5">
        <w:rPr>
          <w:rFonts w:ascii="Times New Roman" w:eastAsia="Times New Roman" w:hAnsi="Times New Roman" w:cs="Times New Roman"/>
          <w:color w:val="000000" w:themeColor="text1"/>
          <w:sz w:val="24"/>
          <w:szCs w:val="24"/>
          <w:u w:val="single"/>
          <w:lang w:eastAsia="ar-SA"/>
          <w14:ligatures w14:val="none"/>
        </w:rPr>
        <w:t>pilnvarotā persona.</w:t>
      </w:r>
      <w:r w:rsidRPr="00631CF5">
        <w:rPr>
          <w:rFonts w:ascii="Times New Roman" w:eastAsia="Times New Roman" w:hAnsi="Times New Roman" w:cs="Times New Roman"/>
          <w:color w:val="000000" w:themeColor="text1"/>
          <w:sz w:val="24"/>
          <w:szCs w:val="24"/>
          <w:lang w:eastAsia="ar-SA"/>
          <w14:ligatures w14:val="none"/>
        </w:rPr>
        <w:t xml:space="preserve"> Ja piedāvājumu paraksta pilnvarota persona, jāpievieno pilnvara. Ārvalstī reģistrēts vai pastāvīgi dzīvojošs pretendents iesniedz dokumenta kopiju, kas apliecina pretendenta </w:t>
      </w:r>
      <w:proofErr w:type="spellStart"/>
      <w:r w:rsidRPr="00631CF5">
        <w:rPr>
          <w:rFonts w:ascii="Times New Roman" w:eastAsia="Times New Roman" w:hAnsi="Times New Roman" w:cs="Times New Roman"/>
          <w:color w:val="000000" w:themeColor="text1"/>
          <w:sz w:val="24"/>
          <w:szCs w:val="24"/>
          <w:lang w:eastAsia="ar-SA"/>
          <w14:ligatures w14:val="none"/>
        </w:rPr>
        <w:t>paraksttiesīgās</w:t>
      </w:r>
      <w:proofErr w:type="spellEnd"/>
      <w:r w:rsidRPr="00631CF5">
        <w:rPr>
          <w:rFonts w:ascii="Times New Roman" w:eastAsia="Times New Roman" w:hAnsi="Times New Roman" w:cs="Times New Roman"/>
          <w:color w:val="000000" w:themeColor="text1"/>
          <w:sz w:val="24"/>
          <w:szCs w:val="24"/>
          <w:lang w:eastAsia="ar-SA"/>
          <w14:ligatures w14:val="none"/>
        </w:rPr>
        <w:t xml:space="preserve"> personas tiesības.</w:t>
      </w:r>
    </w:p>
    <w:p w14:paraId="64BBA1C0" w14:textId="77777777" w:rsidR="00671878" w:rsidRPr="00631CF5" w:rsidRDefault="00671878" w:rsidP="00671878">
      <w:pPr>
        <w:widowControl w:val="0"/>
        <w:numPr>
          <w:ilvl w:val="2"/>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color w:val="000000" w:themeColor="text1"/>
          <w:sz w:val="20"/>
          <w:szCs w:val="20"/>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Ja piedāvājumu kā pretendents iesniedz personu apvienība, tad piedāvājumu paraksta visas personas, kas iekļautas personu apvienībā vai personu apvienības pilnvarotā persona. Ja piedāvājumu paraksta pilnvarota persona, jāpievieno pilnvara.</w:t>
      </w:r>
    </w:p>
    <w:p w14:paraId="0D392CB4"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sz w:val="20"/>
          <w:szCs w:val="20"/>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Piedāvājums jāaizpilda tikai elektroniski, iesniedzot elektroniskus dokumentus Microsoft Office vai PDF formātā. Sagatavojot piedāvājumu, pretendentam jāņem vērā EIS e-konkursu apakšsistēmā Iepirkuma sadaļā publicētās veidlapas Microsoft Office formātā. Aizpildot publicētās veidlapas pretendents, neveic izmaiņas minētās veidlapas struktūrā (nedzēš/nepievieno rindas, kolonnas, šūnas un ailes u.tml.).</w:t>
      </w:r>
    </w:p>
    <w:p w14:paraId="6574A2B8"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Piedāvājums jāiesniedz latviešu valodā.</w:t>
      </w:r>
      <w:r w:rsidRPr="00631CF5">
        <w:rPr>
          <w:rFonts w:ascii="Times New Roman" w:eastAsia="Times New Roman" w:hAnsi="Times New Roman" w:cs="Times New Roman"/>
          <w:b/>
          <w:color w:val="000000" w:themeColor="text1"/>
          <w:sz w:val="24"/>
          <w:szCs w:val="24"/>
          <w:lang w:eastAsia="ar-SA"/>
          <w14:ligatures w14:val="none"/>
        </w:rPr>
        <w:t xml:space="preserve"> </w:t>
      </w:r>
      <w:r w:rsidRPr="00631CF5">
        <w:rPr>
          <w:rFonts w:ascii="Times New Roman" w:eastAsia="Times New Roman" w:hAnsi="Times New Roman" w:cs="Times New Roman"/>
          <w:color w:val="000000" w:themeColor="text1"/>
          <w:sz w:val="24"/>
          <w:szCs w:val="24"/>
          <w:lang w:eastAsia="ar-SA"/>
          <w14:ligatures w14:val="none"/>
        </w:rPr>
        <w:t>Svešvalodā sagatavotiem piedāvājuma dokumentiem jāpievieno pretendenta apliecināts tulkojums latviešu valodā.</w:t>
      </w:r>
    </w:p>
    <w:p w14:paraId="469368ED"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color w:val="000000" w:themeColor="text1"/>
          <w:sz w:val="20"/>
          <w:szCs w:val="20"/>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202D1E25"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31CF5">
        <w:rPr>
          <w:rFonts w:ascii="Times New Roman" w:eastAsia="Times New Roman" w:hAnsi="Times New Roman" w:cs="Times New Roman"/>
          <w:color w:val="000000" w:themeColor="text1"/>
          <w:kern w:val="0"/>
          <w:sz w:val="24"/>
          <w:szCs w:val="24"/>
          <w14:ligatures w14:val="none"/>
        </w:rPr>
        <w:t>Iesniedzot piedāvājumu, pretendents apliecina, ka piekrīt visiem nolikuma (t.sk. tā pielikumos) ietvertajiem nosacījumiem.</w:t>
      </w:r>
    </w:p>
    <w:p w14:paraId="7DEA474E"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31CF5">
        <w:rPr>
          <w:rFonts w:ascii="Times New Roman" w:eastAsia="Times New Roman" w:hAnsi="Times New Roman" w:cs="Times New Roman"/>
          <w:color w:val="000000" w:themeColor="text1"/>
          <w:kern w:val="0"/>
          <w:sz w:val="24"/>
          <w:szCs w:val="24"/>
          <w14:ligatures w14:val="none"/>
        </w:rPr>
        <w:t>Pretendentam viņa piedāvājums ir saistošs līdz līguma noslēgšanai vai paziņojuma par piedāvājuma noraidīšanu saņemšanai.</w:t>
      </w:r>
    </w:p>
    <w:p w14:paraId="1FBE81AF" w14:textId="77777777" w:rsidR="00671878" w:rsidRPr="00671878" w:rsidRDefault="00671878" w:rsidP="00671878">
      <w:pPr>
        <w:widowControl w:val="0"/>
        <w:tabs>
          <w:tab w:val="left" w:pos="426"/>
        </w:tabs>
        <w:suppressAutoHyphens/>
        <w:overflowPunct w:val="0"/>
        <w:autoSpaceDE w:val="0"/>
        <w:spacing w:after="0" w:line="240" w:lineRule="auto"/>
        <w:ind w:left="720"/>
        <w:contextualSpacing/>
        <w:jc w:val="both"/>
        <w:rPr>
          <w:rFonts w:ascii="Times New Roman" w:eastAsia="Times New Roman" w:hAnsi="Times New Roman" w:cs="Times New Roman"/>
          <w:color w:val="000000" w:themeColor="text1"/>
          <w:sz w:val="24"/>
          <w:szCs w:val="24"/>
          <w:lang w:eastAsia="ar-SA"/>
          <w14:ligatures w14:val="none"/>
        </w:rPr>
      </w:pPr>
    </w:p>
    <w:p w14:paraId="6A81E446" w14:textId="77777777" w:rsidR="00671878" w:rsidRPr="00671878" w:rsidRDefault="00671878" w:rsidP="00671878">
      <w:pPr>
        <w:widowControl w:val="0"/>
        <w:numPr>
          <w:ilvl w:val="0"/>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sz w:val="20"/>
          <w:szCs w:val="20"/>
          <w:lang w:eastAsia="ar-SA"/>
          <w14:ligatures w14:val="none"/>
        </w:rPr>
      </w:pPr>
      <w:r w:rsidRPr="00671878">
        <w:rPr>
          <w:rFonts w:ascii="Times New Roman" w:eastAsia="Times New Roman" w:hAnsi="Times New Roman" w:cs="Times New Roman"/>
          <w:b/>
          <w:bCs/>
          <w:color w:val="000000" w:themeColor="text1"/>
          <w:sz w:val="24"/>
          <w:szCs w:val="24"/>
          <w:lang w:eastAsia="ar-SA"/>
          <w14:ligatures w14:val="none"/>
        </w:rPr>
        <w:t>Piedāvājuma iesniegšanas un atvēršanas vieta, datums un laiks:</w:t>
      </w:r>
    </w:p>
    <w:p w14:paraId="141F3922"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Piedāvājums jāiesniedz TIKAI elektroniski EIS e-konkursu apakšsistēmā (https://www.eis.gov.lv/EKEIS/Supplier/). </w:t>
      </w:r>
    </w:p>
    <w:p w14:paraId="0CDF8FD1"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Ārpus EIS e-konkursu apakšsistēmas iesniegtie piedāvājumi netiks atvērti un tiks atzīti par neatbilstošiem nolikuma prasībām un neatvērti tiks nosūtīti atpakaļ iesniedzējam.</w:t>
      </w:r>
    </w:p>
    <w:p w14:paraId="779CFCD2"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b/>
          <w:bCs/>
          <w:color w:val="000000" w:themeColor="text1"/>
          <w:sz w:val="24"/>
          <w:szCs w:val="24"/>
          <w:lang w:eastAsia="ar-SA"/>
          <w14:ligatures w14:val="none"/>
        </w:rPr>
        <w:t>Piedāvājumu iesniegšanas pēdējais termiņš – saskaņā ar EIS e-konkursu apakšsistēmā un Iepirkumu uzraudzības biroja Publikāciju vadības sistēmā noteikto.</w:t>
      </w:r>
    </w:p>
    <w:p w14:paraId="5C9BF175"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Piedāvājumus atvērs saskaņā ar EIS e-konkursu apakšsistēmā un Iepirkumu uzraudzības biroja Publikāciju vadības sistēmā noteikto. </w:t>
      </w:r>
      <w:r w:rsidRPr="00671878">
        <w:rPr>
          <w:rFonts w:ascii="Times New Roman" w:eastAsia="Arial" w:hAnsi="Times New Roman" w:cs="Times New Roman"/>
          <w:bCs/>
          <w:sz w:val="24"/>
          <w:szCs w:val="24"/>
          <w:lang w:eastAsia="ar-SA"/>
          <w14:ligatures w14:val="none"/>
        </w:rPr>
        <w:t xml:space="preserve">Piedāvājumu atvēršana notiek, izmantojot Valsts digitālās attīstības aģentūras tīmekļvietnē pieejamos rīkus piedāvājumu elektroniskai saņemšanai. </w:t>
      </w:r>
    </w:p>
    <w:p w14:paraId="658B085E"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Piedāvājumu atvēršanas sanāksme ir atklāta. Iesniegto piedāvājumu atvēršanas procesam var sekot līdzi tiešsaistes režīmā EIS e-konkursu apakšsistēmā. </w:t>
      </w:r>
    </w:p>
    <w:p w14:paraId="21CCE973"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Pēc visu piedāvājumu atvēršanas piedāvājumu atvēršanas sanāksme tiek slēgta.</w:t>
      </w:r>
    </w:p>
    <w:p w14:paraId="4D249873"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Arial" w:hAnsi="Times New Roman" w:cs="Times New Roman"/>
          <w:color w:val="000000"/>
          <w:sz w:val="24"/>
          <w:szCs w:val="24"/>
          <w:lang w:eastAsia="ar-SA"/>
          <w14:ligatures w14:val="none"/>
        </w:rPr>
        <w:t>Katrs pretendents drīkst iesniegt tikai vienu piedāvājumu ar vienu piedāvājuma variantu;</w:t>
      </w:r>
    </w:p>
    <w:p w14:paraId="0FF94C0C"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Gadījumā, ja piedāvājumu atvēršanas sanāksmes laikā pasūtītājam rodas tehniskas problēmas, ko nav bijis iespējams paredzēt un ko nevar novērst īsā laikā (piem., interneta darbības traucējumi, datortehnikas vai citas izmantotās biroja tehniskas bojājumi), pasūtītājs piedāvājuma atvēršanas sanāksmi pārceļ uz citu laiku.</w:t>
      </w:r>
    </w:p>
    <w:p w14:paraId="69E71AC9"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lastRenderedPageBreak/>
        <w:t>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papildu darbības e-konkursu sistēmā. Identiska situācija ir gadījumā, ja piedāvājumā ievietotā datne ir bojāta vai satur ļaunprātīgu programmatūru un tiek bloķēta antivīrusa programmatūras darbības rezultātā.</w:t>
      </w:r>
    </w:p>
    <w:p w14:paraId="06A69B6F" w14:textId="77777777" w:rsidR="00671878" w:rsidRPr="00671878" w:rsidRDefault="00671878" w:rsidP="00671878">
      <w:pPr>
        <w:spacing w:after="0" w:line="240" w:lineRule="auto"/>
        <w:rPr>
          <w:rFonts w:ascii="Times New Roman" w:eastAsia="Times New Roman" w:hAnsi="Times New Roman" w:cs="Times New Roman"/>
          <w:color w:val="000000" w:themeColor="text1"/>
          <w:kern w:val="0"/>
          <w:sz w:val="24"/>
          <w:szCs w:val="24"/>
          <w:highlight w:val="green"/>
          <w14:ligatures w14:val="none"/>
        </w:rPr>
        <w:sectPr w:rsidR="00671878" w:rsidRPr="00671878" w:rsidSect="00671878">
          <w:pgSz w:w="11906" w:h="16838"/>
          <w:pgMar w:top="1134" w:right="1134" w:bottom="993" w:left="1701" w:header="720" w:footer="74" w:gutter="0"/>
          <w:cols w:space="720"/>
        </w:sectPr>
      </w:pPr>
    </w:p>
    <w:p w14:paraId="40A593F1" w14:textId="77777777" w:rsidR="00671878" w:rsidRPr="00671878" w:rsidRDefault="00671878" w:rsidP="00671878">
      <w:pPr>
        <w:keepNext/>
        <w:keepLines/>
        <w:tabs>
          <w:tab w:val="left" w:pos="432"/>
        </w:tabs>
        <w:suppressAutoHyphens/>
        <w:autoSpaceDN w:val="0"/>
        <w:spacing w:after="0" w:line="240" w:lineRule="auto"/>
        <w:ind w:right="-1"/>
        <w:contextualSpacing/>
        <w:jc w:val="center"/>
        <w:outlineLvl w:val="0"/>
        <w:rPr>
          <w:rFonts w:ascii="Times New Roman" w:eastAsia="Times New Roman" w:hAnsi="Times New Roman" w:cs="Times New Roman"/>
          <w:b/>
          <w:bCs/>
          <w:color w:val="000000" w:themeColor="text1"/>
          <w:sz w:val="32"/>
          <w:szCs w:val="32"/>
          <w:lang w:eastAsia="ar-SA"/>
          <w14:ligatures w14:val="none"/>
        </w:rPr>
      </w:pPr>
      <w:r w:rsidRPr="00671878">
        <w:rPr>
          <w:rFonts w:ascii="Times New Roman" w:eastAsia="Times New Roman" w:hAnsi="Times New Roman" w:cs="Times New Roman"/>
          <w:b/>
          <w:bCs/>
          <w:color w:val="000000" w:themeColor="text1"/>
          <w:sz w:val="32"/>
          <w:szCs w:val="32"/>
          <w:lang w:eastAsia="ar-SA"/>
          <w14:ligatures w14:val="none"/>
        </w:rPr>
        <w:lastRenderedPageBreak/>
        <w:t xml:space="preserve">2. </w:t>
      </w:r>
      <w:bookmarkStart w:id="10" w:name="_Hlk160450379"/>
      <w:r w:rsidRPr="00671878">
        <w:rPr>
          <w:rFonts w:ascii="Times New Roman" w:eastAsia="Times New Roman" w:hAnsi="Times New Roman" w:cs="Times New Roman"/>
          <w:b/>
          <w:bCs/>
          <w:color w:val="000000" w:themeColor="text1"/>
          <w:sz w:val="32"/>
          <w:szCs w:val="32"/>
          <w:lang w:eastAsia="ar-SA"/>
          <w14:ligatures w14:val="none"/>
        </w:rPr>
        <w:t>Pretendentu atlase un iesniedzamie dokumenti</w:t>
      </w:r>
      <w:bookmarkEnd w:id="10"/>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6521"/>
        <w:gridCol w:w="7629"/>
      </w:tblGrid>
      <w:tr w:rsidR="00671878" w:rsidRPr="00631CF5" w14:paraId="71A10B1C" w14:textId="77777777" w:rsidTr="00671878">
        <w:tc>
          <w:tcPr>
            <w:tcW w:w="880" w:type="dxa"/>
            <w:tcBorders>
              <w:top w:val="single" w:sz="4" w:space="0" w:color="auto"/>
              <w:left w:val="single" w:sz="4" w:space="0" w:color="auto"/>
              <w:bottom w:val="single" w:sz="4" w:space="0" w:color="auto"/>
              <w:right w:val="single" w:sz="4" w:space="0" w:color="auto"/>
            </w:tcBorders>
            <w:hideMark/>
          </w:tcPr>
          <w:p w14:paraId="2B295B3F" w14:textId="77777777" w:rsidR="00671878" w:rsidRPr="00631CF5" w:rsidRDefault="00671878" w:rsidP="00671878">
            <w:pPr>
              <w:widowControl w:val="0"/>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Nr.</w:t>
            </w:r>
          </w:p>
        </w:tc>
        <w:tc>
          <w:tcPr>
            <w:tcW w:w="6521" w:type="dxa"/>
            <w:tcBorders>
              <w:top w:val="single" w:sz="4" w:space="0" w:color="auto"/>
              <w:left w:val="single" w:sz="4" w:space="0" w:color="auto"/>
              <w:bottom w:val="single" w:sz="4" w:space="0" w:color="auto"/>
              <w:right w:val="single" w:sz="4" w:space="0" w:color="auto"/>
            </w:tcBorders>
            <w:hideMark/>
          </w:tcPr>
          <w:p w14:paraId="6C9E396E" w14:textId="77777777" w:rsidR="00671878" w:rsidRPr="00631CF5" w:rsidRDefault="00671878" w:rsidP="00671878">
            <w:pPr>
              <w:suppressAutoHyphens/>
              <w:autoSpaceDN w:val="0"/>
              <w:spacing w:after="0" w:line="256" w:lineRule="auto"/>
              <w:ind w:right="-1"/>
              <w:contextualSpacing/>
              <w:jc w:val="both"/>
              <w:rPr>
                <w:rFonts w:ascii="Times New Roman" w:eastAsia="Times New Roman" w:hAnsi="Times New Roman" w:cs="Times New Roman"/>
                <w:b/>
                <w:bCs/>
                <w:color w:val="000000" w:themeColor="text1"/>
                <w:lang w:eastAsia="ar-SA"/>
              </w:rPr>
            </w:pPr>
            <w:r w:rsidRPr="00631CF5">
              <w:rPr>
                <w:rFonts w:ascii="Times New Roman" w:eastAsia="Times New Roman" w:hAnsi="Times New Roman" w:cs="Times New Roman"/>
                <w:b/>
                <w:bCs/>
                <w:color w:val="000000" w:themeColor="text1"/>
                <w:lang w:eastAsia="ar-SA"/>
              </w:rPr>
              <w:t>Atlases prasības:</w:t>
            </w:r>
          </w:p>
        </w:tc>
        <w:tc>
          <w:tcPr>
            <w:tcW w:w="7629" w:type="dxa"/>
            <w:tcBorders>
              <w:top w:val="single" w:sz="4" w:space="0" w:color="auto"/>
              <w:left w:val="single" w:sz="4" w:space="0" w:color="auto"/>
              <w:bottom w:val="single" w:sz="4" w:space="0" w:color="auto"/>
              <w:right w:val="single" w:sz="4" w:space="0" w:color="auto"/>
            </w:tcBorders>
            <w:hideMark/>
          </w:tcPr>
          <w:p w14:paraId="0D0E1DFC" w14:textId="77777777" w:rsidR="00671878" w:rsidRPr="00631CF5" w:rsidRDefault="00671878" w:rsidP="00671878">
            <w:pPr>
              <w:widowControl w:val="0"/>
              <w:suppressAutoHyphens/>
              <w:overflowPunct w:val="0"/>
              <w:autoSpaceDE w:val="0"/>
              <w:spacing w:after="0" w:line="256" w:lineRule="auto"/>
              <w:ind w:left="720" w:hanging="360"/>
              <w:contextualSpacing/>
              <w:jc w:val="both"/>
              <w:rPr>
                <w:rFonts w:ascii="Times New Roman" w:eastAsia="Calibri" w:hAnsi="Times New Roman" w:cs="Times New Roman"/>
                <w:b/>
                <w:bCs/>
                <w:color w:val="000000" w:themeColor="text1"/>
                <w:lang w:eastAsia="ar-SA"/>
              </w:rPr>
            </w:pPr>
            <w:r w:rsidRPr="00631CF5">
              <w:rPr>
                <w:rFonts w:ascii="Times New Roman" w:eastAsia="Calibri" w:hAnsi="Times New Roman" w:cs="Times New Roman"/>
                <w:b/>
                <w:bCs/>
                <w:color w:val="000000" w:themeColor="text1"/>
                <w:lang w:eastAsia="ar-SA"/>
              </w:rPr>
              <w:t>Iesniedzamie dokumenti:</w:t>
            </w:r>
          </w:p>
        </w:tc>
      </w:tr>
      <w:tr w:rsidR="00671878" w:rsidRPr="00631CF5" w14:paraId="14EFAE6F" w14:textId="77777777" w:rsidTr="00671878">
        <w:tc>
          <w:tcPr>
            <w:tcW w:w="880" w:type="dxa"/>
            <w:tcBorders>
              <w:top w:val="single" w:sz="4" w:space="0" w:color="auto"/>
              <w:left w:val="single" w:sz="4" w:space="0" w:color="auto"/>
              <w:bottom w:val="single" w:sz="4" w:space="0" w:color="auto"/>
              <w:right w:val="single" w:sz="4" w:space="0" w:color="auto"/>
            </w:tcBorders>
            <w:hideMark/>
          </w:tcPr>
          <w:p w14:paraId="4A3424B6" w14:textId="74E08360" w:rsidR="00671878" w:rsidRPr="00631CF5" w:rsidRDefault="007010AB" w:rsidP="00671878">
            <w:pPr>
              <w:widowControl w:val="0"/>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w:t>
            </w:r>
            <w:r w:rsidR="00671878" w:rsidRPr="00631CF5">
              <w:rPr>
                <w:rFonts w:ascii="Times New Roman" w:eastAsia="Times New Roman" w:hAnsi="Times New Roman" w:cs="Times New Roman"/>
                <w:color w:val="000000" w:themeColor="text1"/>
                <w:lang w:eastAsia="ar-SA"/>
              </w:rPr>
              <w:t>.1.</w:t>
            </w:r>
          </w:p>
        </w:tc>
        <w:tc>
          <w:tcPr>
            <w:tcW w:w="6521" w:type="dxa"/>
            <w:tcBorders>
              <w:top w:val="single" w:sz="4" w:space="0" w:color="auto"/>
              <w:left w:val="single" w:sz="4" w:space="0" w:color="auto"/>
              <w:bottom w:val="single" w:sz="4" w:space="0" w:color="auto"/>
              <w:right w:val="single" w:sz="4" w:space="0" w:color="auto"/>
            </w:tcBorders>
          </w:tcPr>
          <w:p w14:paraId="5E099CA2" w14:textId="77777777" w:rsidR="00671878" w:rsidRPr="00631CF5" w:rsidRDefault="00671878" w:rsidP="00631CF5">
            <w:pPr>
              <w:suppressAutoHyphens/>
              <w:autoSpaceDN w:val="0"/>
              <w:spacing w:after="0" w:line="254" w:lineRule="auto"/>
              <w:ind w:right="-1"/>
              <w:contextualSpacing/>
              <w:jc w:val="both"/>
              <w:rPr>
                <w:rFonts w:ascii="Times New Roman" w:eastAsia="Times New Roman" w:hAnsi="Times New Roman" w:cs="Times New Roman"/>
                <w:b/>
                <w:bCs/>
                <w:color w:val="000000" w:themeColor="text1"/>
                <w:lang w:eastAsia="zh-CN"/>
              </w:rPr>
            </w:pPr>
            <w:r w:rsidRPr="00631CF5">
              <w:rPr>
                <w:rFonts w:ascii="Times New Roman" w:eastAsia="Times New Roman" w:hAnsi="Times New Roman" w:cs="Times New Roman"/>
                <w:color w:val="000000" w:themeColor="text1"/>
                <w:lang w:eastAsia="ar-SA"/>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631CF5">
              <w:rPr>
                <w:rFonts w:ascii="Times New Roman" w:eastAsia="Times New Roman" w:hAnsi="Times New Roman" w:cs="Times New Roman"/>
                <w:b/>
                <w:bCs/>
                <w:color w:val="000000" w:themeColor="text1"/>
                <w:lang w:eastAsia="zh-CN"/>
              </w:rPr>
              <w:t xml:space="preserve"> ir reģistrēts, licencēts vai sertificēts atbilstoši piegādātāja izcelsmes (reģistrācijas) valsts normatīvo aktu prasībām. *</w:t>
            </w:r>
          </w:p>
          <w:p w14:paraId="0B6D0979" w14:textId="3CDC3811" w:rsidR="00631CF5" w:rsidRPr="00631CF5" w:rsidRDefault="00631CF5" w:rsidP="00631CF5">
            <w:pPr>
              <w:suppressAutoHyphens/>
              <w:autoSpaceDN w:val="0"/>
              <w:spacing w:after="0" w:line="254" w:lineRule="auto"/>
              <w:ind w:right="-1"/>
              <w:contextualSpacing/>
              <w:jc w:val="both"/>
              <w:rPr>
                <w:rFonts w:ascii="Times New Roman" w:eastAsia="Times New Roman" w:hAnsi="Times New Roman" w:cs="Times New Roman"/>
                <w:b/>
                <w:bCs/>
                <w:color w:val="000000" w:themeColor="text1"/>
                <w:lang w:eastAsia="zh-CN"/>
              </w:rPr>
            </w:pPr>
          </w:p>
        </w:tc>
        <w:tc>
          <w:tcPr>
            <w:tcW w:w="7629" w:type="dxa"/>
            <w:tcBorders>
              <w:top w:val="single" w:sz="4" w:space="0" w:color="auto"/>
              <w:left w:val="single" w:sz="4" w:space="0" w:color="auto"/>
              <w:bottom w:val="single" w:sz="4" w:space="0" w:color="auto"/>
              <w:right w:val="single" w:sz="4" w:space="0" w:color="auto"/>
            </w:tcBorders>
            <w:hideMark/>
          </w:tcPr>
          <w:p w14:paraId="711113FC" w14:textId="77777777" w:rsidR="00671878" w:rsidRPr="00631CF5" w:rsidRDefault="00671878" w:rsidP="00671878">
            <w:pPr>
              <w:widowControl w:val="0"/>
              <w:numPr>
                <w:ilvl w:val="0"/>
                <w:numId w:val="4"/>
              </w:numPr>
              <w:suppressAutoHyphens/>
              <w:overflowPunct w:val="0"/>
              <w:autoSpaceDE w:val="0"/>
              <w:spacing w:after="0" w:line="254" w:lineRule="auto"/>
              <w:ind w:left="349"/>
              <w:contextualSpacing/>
              <w:jc w:val="both"/>
              <w:rPr>
                <w:rFonts w:ascii="Times New Roman" w:eastAsia="Calibri" w:hAnsi="Times New Roman" w:cs="Times New Roman"/>
                <w:color w:val="000000" w:themeColor="text1"/>
                <w:lang w:eastAsia="ar-SA"/>
              </w:rPr>
            </w:pPr>
            <w:r w:rsidRPr="00631CF5">
              <w:rPr>
                <w:rFonts w:ascii="Times New Roman" w:eastAsia="Calibri" w:hAnsi="Times New Roman" w:cs="Times New Roman"/>
                <w:color w:val="000000" w:themeColor="text1"/>
                <w:lang w:eastAsia="ar-SA"/>
              </w:rPr>
              <w:t xml:space="preserve">Par reģistrācijas faktu Komisija pārliecināsies Uzņēmumu reģistra tīmekļa vietnē </w:t>
            </w:r>
            <w:hyperlink r:id="rId10" w:history="1">
              <w:r w:rsidRPr="00631CF5">
                <w:rPr>
                  <w:rFonts w:ascii="Times New Roman" w:eastAsia="Calibri" w:hAnsi="Times New Roman" w:cs="Times New Roman"/>
                  <w:color w:val="000000" w:themeColor="text1"/>
                  <w:u w:val="single"/>
                  <w:lang w:eastAsia="ar-SA"/>
                </w:rPr>
                <w:t>www.ur.gov.lv</w:t>
              </w:r>
            </w:hyperlink>
            <w:r w:rsidRPr="00631CF5">
              <w:rPr>
                <w:rFonts w:ascii="Times New Roman" w:eastAsia="Calibri" w:hAnsi="Times New Roman" w:cs="Times New Roman"/>
                <w:color w:val="000000" w:themeColor="text1"/>
                <w:lang w:eastAsia="ar-SA"/>
              </w:rPr>
              <w:t>.</w:t>
            </w:r>
          </w:p>
          <w:p w14:paraId="3738B11E" w14:textId="77777777" w:rsidR="00671878" w:rsidRPr="00631CF5" w:rsidRDefault="00671878" w:rsidP="00671878">
            <w:pPr>
              <w:widowControl w:val="0"/>
              <w:suppressAutoHyphens/>
              <w:overflowPunct w:val="0"/>
              <w:autoSpaceDE w:val="0"/>
              <w:spacing w:after="0" w:line="256" w:lineRule="auto"/>
              <w:ind w:left="321" w:hanging="321"/>
              <w:contextualSpacing/>
              <w:jc w:val="both"/>
              <w:rPr>
                <w:rFonts w:ascii="Times New Roman" w:eastAsia="Calibri" w:hAnsi="Times New Roman" w:cs="Times New Roman"/>
                <w:color w:val="000000" w:themeColor="text1"/>
                <w:lang w:eastAsia="ar-SA"/>
              </w:rPr>
            </w:pPr>
            <w:r w:rsidRPr="00631CF5">
              <w:rPr>
                <w:rFonts w:ascii="Times New Roman" w:eastAsia="Calibri" w:hAnsi="Times New Roman" w:cs="Times New Roman"/>
                <w:color w:val="000000" w:themeColor="text1"/>
                <w:lang w:eastAsia="ar-SA"/>
              </w:rPr>
              <w:t xml:space="preserve">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7010AB" w:rsidRPr="00631CF5" w14:paraId="2EBB8233" w14:textId="77777777" w:rsidTr="007010AB">
        <w:tc>
          <w:tcPr>
            <w:tcW w:w="880" w:type="dxa"/>
            <w:tcBorders>
              <w:top w:val="single" w:sz="4" w:space="0" w:color="auto"/>
              <w:left w:val="single" w:sz="4" w:space="0" w:color="auto"/>
              <w:bottom w:val="single" w:sz="4" w:space="0" w:color="auto"/>
              <w:right w:val="single" w:sz="4" w:space="0" w:color="auto"/>
            </w:tcBorders>
            <w:hideMark/>
          </w:tcPr>
          <w:p w14:paraId="4A038654" w14:textId="6079B217" w:rsidR="007010AB" w:rsidRPr="00631CF5" w:rsidRDefault="007010AB" w:rsidP="007010AB">
            <w:pPr>
              <w:widowControl w:val="0"/>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10.2.</w:t>
            </w:r>
          </w:p>
        </w:tc>
        <w:tc>
          <w:tcPr>
            <w:tcW w:w="6521" w:type="dxa"/>
            <w:tcBorders>
              <w:top w:val="single" w:sz="4" w:space="0" w:color="auto"/>
              <w:left w:val="single" w:sz="4" w:space="0" w:color="auto"/>
              <w:bottom w:val="single" w:sz="4" w:space="0" w:color="auto"/>
              <w:right w:val="single" w:sz="4" w:space="0" w:color="auto"/>
            </w:tcBorders>
          </w:tcPr>
          <w:p w14:paraId="04453297" w14:textId="3374DA44" w:rsidR="007010AB" w:rsidRPr="00631CF5" w:rsidRDefault="007010AB" w:rsidP="007010AB">
            <w:pPr>
              <w:suppressAutoHyphens/>
              <w:autoSpaceDN w:val="0"/>
              <w:spacing w:after="0" w:line="254" w:lineRule="auto"/>
              <w:ind w:right="-1"/>
              <w:contextualSpacing/>
              <w:jc w:val="both"/>
              <w:rPr>
                <w:rFonts w:ascii="Times New Roman" w:eastAsia="Times New Roman" w:hAnsi="Times New Roman" w:cs="Times New Roman"/>
                <w:b/>
                <w:bCs/>
                <w:color w:val="000000" w:themeColor="text1"/>
                <w:lang w:eastAsia="ar-SA"/>
              </w:rPr>
            </w:pPr>
            <w:r w:rsidRPr="00631CF5">
              <w:rPr>
                <w:rFonts w:ascii="Times New Roman" w:eastAsia="Times New Roman" w:hAnsi="Times New Roman" w:cs="Times New Roman"/>
                <w:b/>
                <w:bCs/>
                <w:color w:val="000000" w:themeColor="text1"/>
                <w:lang w:eastAsia="ar-SA"/>
              </w:rPr>
              <w:t>Pieteikums</w:t>
            </w:r>
          </w:p>
        </w:tc>
        <w:tc>
          <w:tcPr>
            <w:tcW w:w="7629" w:type="dxa"/>
            <w:tcBorders>
              <w:top w:val="single" w:sz="4" w:space="0" w:color="auto"/>
              <w:left w:val="single" w:sz="4" w:space="0" w:color="auto"/>
              <w:bottom w:val="single" w:sz="4" w:space="0" w:color="auto"/>
              <w:right w:val="single" w:sz="4" w:space="0" w:color="auto"/>
            </w:tcBorders>
          </w:tcPr>
          <w:p w14:paraId="24E62CA9" w14:textId="77777777" w:rsidR="007010AB" w:rsidRPr="00631CF5" w:rsidRDefault="007010AB" w:rsidP="007010AB">
            <w:pPr>
              <w:autoSpaceDN w:val="0"/>
              <w:spacing w:after="0" w:line="256" w:lineRule="auto"/>
              <w:rPr>
                <w:rFonts w:ascii="Times New Roman" w:eastAsia="Times New Roman" w:hAnsi="Times New Roman" w:cs="Times New Roman"/>
                <w:b/>
                <w:bCs/>
                <w:color w:val="000000" w:themeColor="text1"/>
                <w:kern w:val="0"/>
                <w:lang w:eastAsia="lv-LV"/>
              </w:rPr>
            </w:pPr>
            <w:r w:rsidRPr="00631CF5">
              <w:rPr>
                <w:rFonts w:ascii="Times New Roman" w:eastAsia="Times New Roman" w:hAnsi="Times New Roman" w:cs="Times New Roman"/>
                <w:b/>
                <w:bCs/>
                <w:color w:val="000000" w:themeColor="text1"/>
                <w:kern w:val="0"/>
                <w:lang w:eastAsia="lv-LV"/>
              </w:rPr>
              <w:t xml:space="preserve">1. Pielikuma veidlapa “Pieteikums” </w:t>
            </w:r>
          </w:p>
          <w:p w14:paraId="59B20430"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bCs/>
                <w:color w:val="000000" w:themeColor="text1"/>
                <w:kern w:val="0"/>
                <w:lang w:eastAsia="lv-LV"/>
              </w:rPr>
              <w:t>Ja pieteikuma veidlapu paraksta pilnvarota persona, jāpievieno pilnvara vai cits atbilstošs dokuments, kas ļauj piedāvājumu parakstījušai personai uzņemties saistības Pretendenta vārdā.</w:t>
            </w:r>
          </w:p>
          <w:p w14:paraId="1D579755"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bCs/>
                <w:color w:val="000000" w:themeColor="text1"/>
                <w:kern w:val="0"/>
                <w:lang w:eastAsia="lv-LV"/>
              </w:rPr>
              <w:t xml:space="preserve">Ārvalstī reģistrēts vai pastāvīgi dzīvojošs pretendents iesniedz dokumenta kopiju, kas apliecina pretendenta </w:t>
            </w:r>
            <w:proofErr w:type="spellStart"/>
            <w:r w:rsidRPr="00631CF5">
              <w:rPr>
                <w:rFonts w:ascii="Times New Roman" w:eastAsia="Times New Roman" w:hAnsi="Times New Roman" w:cs="Times New Roman"/>
                <w:bCs/>
                <w:color w:val="000000" w:themeColor="text1"/>
                <w:kern w:val="0"/>
                <w:lang w:eastAsia="lv-LV"/>
              </w:rPr>
              <w:t>paraksttiesīgās</w:t>
            </w:r>
            <w:proofErr w:type="spellEnd"/>
            <w:r w:rsidRPr="00631CF5">
              <w:rPr>
                <w:rFonts w:ascii="Times New Roman" w:eastAsia="Times New Roman" w:hAnsi="Times New Roman" w:cs="Times New Roman"/>
                <w:bCs/>
                <w:color w:val="000000" w:themeColor="text1"/>
                <w:kern w:val="0"/>
                <w:lang w:eastAsia="lv-LV"/>
              </w:rPr>
              <w:t xml:space="preserve"> personas tiesības.</w:t>
            </w:r>
          </w:p>
          <w:p w14:paraId="44554EF4"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bCs/>
                <w:color w:val="000000" w:themeColor="text1"/>
                <w:kern w:val="0"/>
                <w:lang w:eastAsia="lv-LV"/>
              </w:rPr>
              <w:t xml:space="preserve">Ārvalstīs reģistrētam pretendentam ir jāaizpilda amatpersonu saraksts saskaņā ar Nolikuma 1.pielikumu, norādot pretendentu un tā amatpersonas- persona, kura ir Pretendenta valdes un/vai padomes loceklis, </w:t>
            </w:r>
            <w:proofErr w:type="spellStart"/>
            <w:r w:rsidRPr="00631CF5">
              <w:rPr>
                <w:rFonts w:ascii="Times New Roman" w:eastAsia="Times New Roman" w:hAnsi="Times New Roman" w:cs="Times New Roman"/>
                <w:bCs/>
                <w:color w:val="000000" w:themeColor="text1"/>
                <w:kern w:val="0"/>
                <w:lang w:eastAsia="lv-LV"/>
              </w:rPr>
              <w:t>pārstāvēttiesīgā</w:t>
            </w:r>
            <w:proofErr w:type="spellEnd"/>
            <w:r w:rsidRPr="00631CF5">
              <w:rPr>
                <w:rFonts w:ascii="Times New Roman" w:eastAsia="Times New Roman" w:hAnsi="Times New Roman" w:cs="Times New Roman"/>
                <w:bCs/>
                <w:color w:val="000000" w:themeColor="text1"/>
                <w:kern w:val="0"/>
                <w:lang w:eastAsia="lv-LV"/>
              </w:rPr>
              <w:t xml:space="preserve"> persona, prokūrists vai persona, kura ir pilnvarota pārstāvēt pretendentu darbībās, kas saistītas ar filiāli, kā arī patiesā labuma guvēja (ja attiecināms), vārdu, uzvārdu (nosaukumu) un personas kodu (reģistrācijas Nr.). </w:t>
            </w:r>
          </w:p>
          <w:p w14:paraId="17C2AD87"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bCs/>
                <w:color w:val="000000" w:themeColor="text1"/>
                <w:kern w:val="0"/>
                <w:lang w:eastAsia="lv-LV"/>
              </w:rPr>
              <w:t>Iepriekšējā punktā minētā informācija iesniedzama arī par personu apvienības, personālsabiedrības biedru, personu, uz kuru iespējām Pretendents balstās savas kvalifikācijas apliecināšanai, kā arī apakšuzņēmēju, kuru veicamo darbu vai sniedzamo pakalpojumu vērtība ir vismaz 10 000 EUR bez PVN amatpersonām</w:t>
            </w:r>
            <w:r w:rsidRPr="00631CF5">
              <w:rPr>
                <w:rFonts w:ascii="Times New Roman" w:eastAsia="Times New Roman" w:hAnsi="Times New Roman" w:cs="Times New Roman"/>
                <w:color w:val="000000" w:themeColor="text1"/>
                <w:lang w:eastAsia="ar-SA"/>
              </w:rPr>
              <w:t>.</w:t>
            </w:r>
          </w:p>
          <w:p w14:paraId="2287C114"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color w:val="000000" w:themeColor="text1"/>
                <w:lang w:eastAsia="ar-SA"/>
              </w:rPr>
              <w:t xml:space="preserve">Ja attiecināms uz pretendentu- pieteikumam jāpievieno informācija par personām, kurām Pretendentā ir izšķirošā ietekme uz līdzdalības pamata normatīvo aktu par koncerniem izpratnē, kā arī informācija par šo personu pretendenta valdes un/vai padomes locekli, </w:t>
            </w:r>
            <w:proofErr w:type="spellStart"/>
            <w:r w:rsidRPr="00631CF5">
              <w:rPr>
                <w:rFonts w:ascii="Times New Roman" w:eastAsia="Times New Roman" w:hAnsi="Times New Roman" w:cs="Times New Roman"/>
                <w:color w:val="000000" w:themeColor="text1"/>
                <w:lang w:eastAsia="ar-SA"/>
              </w:rPr>
              <w:t>pārstāvēttiesīgo</w:t>
            </w:r>
            <w:proofErr w:type="spellEnd"/>
            <w:r w:rsidRPr="00631CF5">
              <w:rPr>
                <w:rFonts w:ascii="Times New Roman" w:eastAsia="Times New Roman" w:hAnsi="Times New Roman" w:cs="Times New Roman"/>
                <w:color w:val="000000" w:themeColor="text1"/>
                <w:lang w:eastAsia="ar-SA"/>
              </w:rPr>
              <w:t xml:space="preserve"> personu, </w:t>
            </w:r>
            <w:r w:rsidRPr="00631CF5">
              <w:rPr>
                <w:rFonts w:ascii="Times New Roman" w:eastAsia="Times New Roman" w:hAnsi="Times New Roman" w:cs="Times New Roman"/>
                <w:color w:val="000000" w:themeColor="text1"/>
                <w:lang w:eastAsia="ar-SA"/>
              </w:rPr>
              <w:lastRenderedPageBreak/>
              <w:t>prokūristu, vai personu, kura ir pilnvarota pārstāvēt personu, kurai Pretendentā ir izšķirošā ietekme uz līdzdalības pamata normatīvo aktu par koncerniem izpratnē darbībās, kas saistītas ar filiāli.</w:t>
            </w:r>
          </w:p>
          <w:p w14:paraId="4D06D61C"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bCs/>
                <w:color w:val="000000" w:themeColor="text1"/>
                <w:kern w:val="0"/>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72AB3FCD" w14:textId="77777777" w:rsidR="007010AB" w:rsidRPr="00631CF5" w:rsidRDefault="007010AB" w:rsidP="007010AB">
            <w:pPr>
              <w:widowControl w:val="0"/>
              <w:suppressAutoHyphens/>
              <w:overflowPunct w:val="0"/>
              <w:autoSpaceDE w:val="0"/>
              <w:spacing w:after="0" w:line="254" w:lineRule="auto"/>
              <w:ind w:left="349"/>
              <w:contextualSpacing/>
              <w:jc w:val="both"/>
              <w:rPr>
                <w:rFonts w:ascii="Times New Roman" w:eastAsia="Calibri" w:hAnsi="Times New Roman" w:cs="Times New Roman"/>
                <w:color w:val="000000" w:themeColor="text1"/>
                <w:lang w:eastAsia="ar-SA"/>
              </w:rPr>
            </w:pPr>
          </w:p>
        </w:tc>
      </w:tr>
      <w:tr w:rsidR="007010AB" w:rsidRPr="00631CF5" w14:paraId="4120AE73" w14:textId="77777777" w:rsidTr="007010AB">
        <w:tc>
          <w:tcPr>
            <w:tcW w:w="880" w:type="dxa"/>
            <w:tcBorders>
              <w:top w:val="single" w:sz="4" w:space="0" w:color="auto"/>
              <w:left w:val="single" w:sz="4" w:space="0" w:color="auto"/>
              <w:bottom w:val="single" w:sz="4" w:space="0" w:color="auto"/>
              <w:right w:val="single" w:sz="4" w:space="0" w:color="auto"/>
            </w:tcBorders>
            <w:hideMark/>
          </w:tcPr>
          <w:p w14:paraId="6A7EB990" w14:textId="37C6E265"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lastRenderedPageBreak/>
              <w:t>10.3.</w:t>
            </w:r>
          </w:p>
        </w:tc>
        <w:tc>
          <w:tcPr>
            <w:tcW w:w="6521" w:type="dxa"/>
            <w:tcBorders>
              <w:top w:val="single" w:sz="4" w:space="0" w:color="auto"/>
              <w:left w:val="single" w:sz="4" w:space="0" w:color="auto"/>
              <w:bottom w:val="single" w:sz="4" w:space="0" w:color="auto"/>
              <w:right w:val="single" w:sz="4" w:space="0" w:color="auto"/>
            </w:tcBorders>
          </w:tcPr>
          <w:p w14:paraId="64D92AC0" w14:textId="77777777" w:rsidR="007010AB" w:rsidRPr="00631CF5" w:rsidRDefault="007010AB"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b/>
                <w:bCs/>
                <w:color w:val="000000" w:themeColor="text1"/>
                <w:lang w:eastAsia="ar-SA"/>
              </w:rPr>
            </w:pPr>
            <w:r w:rsidRPr="00631CF5">
              <w:rPr>
                <w:rFonts w:ascii="Times New Roman" w:eastAsia="Times New Roman" w:hAnsi="Times New Roman" w:cs="Times New Roman"/>
                <w:b/>
                <w:bCs/>
                <w:color w:val="000000" w:themeColor="text1"/>
                <w:lang w:eastAsia="ar-SA"/>
              </w:rPr>
              <w:t>Pretendents var balstīties uz citu personu saimnieciskajām un finansiālajām iespējām/ tehniskajām un profesionālajām iespējām ja tas ir nepieciešams konkrētā līguma izpildei, neatkarīgi no savstarpējo attiecību tiesiskā rakstura.</w:t>
            </w:r>
          </w:p>
          <w:p w14:paraId="7A49FF08" w14:textId="77777777" w:rsidR="007010AB" w:rsidRPr="00631CF5" w:rsidRDefault="007010AB"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p>
          <w:p w14:paraId="03C9DCB5" w14:textId="77777777" w:rsidR="007010AB" w:rsidRPr="00631CF5" w:rsidRDefault="007010AB"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p>
          <w:p w14:paraId="7224B689" w14:textId="77777777" w:rsidR="007010AB" w:rsidRPr="00631CF5" w:rsidRDefault="007010AB"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p>
          <w:p w14:paraId="1AA1BDC1" w14:textId="3BB42E34" w:rsidR="007010AB" w:rsidRPr="00631CF5" w:rsidRDefault="007010AB" w:rsidP="007010AB">
            <w:pPr>
              <w:widowControl w:val="0"/>
              <w:suppressAutoHyphens/>
              <w:overflowPunct w:val="0"/>
              <w:autoSpaceDE w:val="0"/>
              <w:spacing w:after="0" w:line="256" w:lineRule="auto"/>
              <w:jc w:val="both"/>
              <w:rPr>
                <w:rFonts w:ascii="Times New Roman" w:eastAsia="Times New Roman" w:hAnsi="Times New Roman" w:cs="Times New Roman"/>
                <w:b/>
                <w:bCs/>
                <w:color w:val="000000" w:themeColor="text1"/>
                <w:lang w:eastAsia="ar-SA"/>
              </w:rPr>
            </w:pPr>
          </w:p>
        </w:tc>
        <w:tc>
          <w:tcPr>
            <w:tcW w:w="7629" w:type="dxa"/>
            <w:tcBorders>
              <w:top w:val="single" w:sz="4" w:space="0" w:color="auto"/>
              <w:left w:val="single" w:sz="4" w:space="0" w:color="auto"/>
              <w:bottom w:val="single" w:sz="4" w:space="0" w:color="auto"/>
              <w:right w:val="single" w:sz="4" w:space="0" w:color="auto"/>
            </w:tcBorders>
          </w:tcPr>
          <w:p w14:paraId="71FA4607" w14:textId="31CAE1BF" w:rsidR="007010AB" w:rsidRPr="00631CF5" w:rsidRDefault="007010AB" w:rsidP="007010AB">
            <w:pPr>
              <w:widowControl w:val="0"/>
              <w:suppressAutoHyphens/>
              <w:overflowPunct w:val="0"/>
              <w:autoSpaceDE w:val="0"/>
              <w:spacing w:after="0" w:line="256" w:lineRule="auto"/>
              <w:jc w:val="both"/>
              <w:rPr>
                <w:rFonts w:ascii="Times New Roman" w:eastAsia="Times New Roman" w:hAnsi="Times New Roman" w:cs="Times New Roman"/>
                <w:b/>
                <w:color w:val="000000" w:themeColor="text1"/>
                <w:lang w:eastAsia="ar-SA"/>
              </w:rPr>
            </w:pPr>
            <w:r w:rsidRPr="00631CF5">
              <w:rPr>
                <w:rFonts w:ascii="Times New Roman" w:eastAsia="Times New Roman" w:hAnsi="Times New Roman" w:cs="Times New Roman"/>
                <w:b/>
                <w:color w:val="000000" w:themeColor="text1"/>
                <w:lang w:eastAsia="ar-SA"/>
              </w:rPr>
              <w:t>2.pielikuma veidlapa “Informācija par personām, uz kuru iespējām pretendents balstās”</w:t>
            </w:r>
          </w:p>
          <w:p w14:paraId="295D77FA" w14:textId="77777777" w:rsidR="007010AB" w:rsidRPr="00631CF5" w:rsidRDefault="007010AB" w:rsidP="007010AB">
            <w:pPr>
              <w:widowControl w:val="0"/>
              <w:numPr>
                <w:ilvl w:val="3"/>
                <w:numId w:val="6"/>
              </w:numPr>
              <w:suppressAutoHyphens/>
              <w:overflowPunct w:val="0"/>
              <w:autoSpaceDE w:val="0"/>
              <w:spacing w:after="0" w:line="256" w:lineRule="auto"/>
              <w:ind w:left="459"/>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 xml:space="preserve">Balstoties uz citu personu saimnieciskajām un finansiālajām iespējām, pretendents pierāda pasūtītājam, ka viņa rīcībā būs nepieciešamie resursi, iesniedzot, piemēram, </w:t>
            </w:r>
            <w:r w:rsidRPr="00631CF5">
              <w:rPr>
                <w:rFonts w:ascii="Times New Roman" w:eastAsia="Times New Roman" w:hAnsi="Times New Roman" w:cs="Times New Roman"/>
                <w:color w:val="000000" w:themeColor="text1"/>
                <w:kern w:val="0"/>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631CF5">
              <w:rPr>
                <w:rFonts w:ascii="Times New Roman" w:eastAsia="Times New Roman" w:hAnsi="Times New Roman" w:cs="Times New Roman"/>
                <w:color w:val="000000" w:themeColor="text1"/>
                <w:lang w:eastAsia="ar-SA"/>
              </w:rPr>
              <w:t>saimnieciskajām un finansiālajām iespējām pretendents balstās ir</w:t>
            </w:r>
            <w:r w:rsidRPr="00631CF5">
              <w:rPr>
                <w:rFonts w:ascii="Times New Roman" w:eastAsia="Times New Roman" w:hAnsi="Times New Roman" w:cs="Times New Roman"/>
                <w:color w:val="000000" w:themeColor="text1"/>
                <w:kern w:val="0"/>
              </w:rPr>
              <w:t xml:space="preserve"> solidāri atbildīgas par līguma izpildi. </w:t>
            </w:r>
          </w:p>
          <w:p w14:paraId="01D067FF" w14:textId="77777777" w:rsidR="007010AB" w:rsidRPr="00631CF5" w:rsidRDefault="007010AB" w:rsidP="007010AB">
            <w:pPr>
              <w:widowControl w:val="0"/>
              <w:numPr>
                <w:ilvl w:val="3"/>
                <w:numId w:val="6"/>
              </w:numPr>
              <w:suppressAutoHyphens/>
              <w:overflowPunct w:val="0"/>
              <w:autoSpaceDE w:val="0"/>
              <w:spacing w:after="0" w:line="256" w:lineRule="auto"/>
              <w:ind w:left="459"/>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333261A0" w14:textId="77777777" w:rsidR="007010AB" w:rsidRPr="00631CF5" w:rsidRDefault="007010AB" w:rsidP="007010AB">
            <w:pPr>
              <w:widowControl w:val="0"/>
              <w:numPr>
                <w:ilvl w:val="0"/>
                <w:numId w:val="7"/>
              </w:numPr>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 xml:space="preserve">tam būs nepieciešamie resursi, uz kuriem Pretendents balstījies, iesniedzot </w:t>
            </w:r>
            <w:r w:rsidRPr="00631CF5">
              <w:rPr>
                <w:rFonts w:ascii="Times New Roman" w:eastAsia="Times New Roman" w:hAnsi="Times New Roman" w:cs="Times New Roman"/>
                <w:color w:val="000000" w:themeColor="text1"/>
                <w:lang w:eastAsia="ar-SA"/>
              </w:rPr>
              <w:lastRenderedPageBreak/>
              <w:t>piedāvājumu un, šie resursi Pretendentam tiks nodoti un būs Pretendenta rīcībā visu iepirku</w:t>
            </w:r>
            <w:r w:rsidRPr="00631CF5">
              <w:rPr>
                <w:rFonts w:ascii="Times New Roman" w:eastAsia="Times New Roman" w:hAnsi="Times New Roman" w:cs="Times New Roman"/>
                <w:color w:val="000000" w:themeColor="text1"/>
                <w:lang w:eastAsia="ar-SA"/>
              </w:rPr>
              <w:softHyphen/>
              <w:t>ma līguma izpildes laiku (norādot konkrētus darbus kādi tiks veikti līguma izpildes laikā), gadījumā, ja ar Pretendentu tiks noslēgts iepirkuma līgums.</w:t>
            </w:r>
          </w:p>
          <w:p w14:paraId="2ED8159D" w14:textId="77777777" w:rsidR="007010AB" w:rsidRPr="00631CF5" w:rsidRDefault="007010AB" w:rsidP="007010AB">
            <w:pPr>
              <w:widowControl w:val="0"/>
              <w:numPr>
                <w:ilvl w:val="0"/>
                <w:numId w:val="7"/>
              </w:numPr>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14:paraId="2D8E24A6" w14:textId="77777777" w:rsidR="007010AB" w:rsidRPr="00631CF5" w:rsidRDefault="007010AB" w:rsidP="007010AB">
            <w:pPr>
              <w:autoSpaceDN w:val="0"/>
              <w:spacing w:after="0" w:line="256" w:lineRule="auto"/>
              <w:ind w:left="720"/>
              <w:contextualSpacing/>
              <w:jc w:val="both"/>
              <w:rPr>
                <w:rFonts w:ascii="Times New Roman" w:eastAsia="Times New Roman" w:hAnsi="Times New Roman" w:cs="Times New Roman"/>
                <w:bCs/>
                <w:color w:val="000000" w:themeColor="text1"/>
                <w:kern w:val="0"/>
                <w:lang w:eastAsia="lv-LV"/>
              </w:rPr>
            </w:pPr>
          </w:p>
        </w:tc>
      </w:tr>
      <w:tr w:rsidR="007010AB" w:rsidRPr="00631CF5" w14:paraId="69A1474E" w14:textId="77777777" w:rsidTr="00671878">
        <w:trPr>
          <w:trHeight w:val="1839"/>
        </w:trPr>
        <w:tc>
          <w:tcPr>
            <w:tcW w:w="880" w:type="dxa"/>
            <w:tcBorders>
              <w:top w:val="single" w:sz="4" w:space="0" w:color="auto"/>
              <w:left w:val="single" w:sz="4" w:space="0" w:color="auto"/>
              <w:bottom w:val="single" w:sz="4" w:space="0" w:color="auto"/>
              <w:right w:val="single" w:sz="4" w:space="0" w:color="auto"/>
            </w:tcBorders>
            <w:hideMark/>
          </w:tcPr>
          <w:p w14:paraId="1DD149D2" w14:textId="7FE4FDED"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lastRenderedPageBreak/>
              <w:t>10.4.</w:t>
            </w:r>
          </w:p>
        </w:tc>
        <w:tc>
          <w:tcPr>
            <w:tcW w:w="6521" w:type="dxa"/>
            <w:tcBorders>
              <w:top w:val="single" w:sz="4" w:space="0" w:color="auto"/>
              <w:left w:val="single" w:sz="4" w:space="0" w:color="auto"/>
              <w:bottom w:val="single" w:sz="4" w:space="0" w:color="auto"/>
              <w:right w:val="single" w:sz="4" w:space="0" w:color="auto"/>
            </w:tcBorders>
          </w:tcPr>
          <w:p w14:paraId="672F649B" w14:textId="3120501F" w:rsidR="007010AB" w:rsidRPr="00631CF5" w:rsidRDefault="007010AB" w:rsidP="007010AB">
            <w:pPr>
              <w:suppressAutoHyphens/>
              <w:autoSpaceDN w:val="0"/>
              <w:spacing w:after="0" w:line="256" w:lineRule="auto"/>
              <w:ind w:right="-1"/>
              <w:contextualSpacing/>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 xml:space="preserve">Pretendentam jāiesniedz informācija par iepirkuma līguma daļām, kuras pretendents ir paredzējis nodot apakšuzņēmējam, kura veicamo darbu vai sniedzamo pakalpojumu vērtība ir vismaz 10 000 EUR bez PVN un katram šādam apakšuzņēmējam izpildei nododamo iepirkuma līguma daļu. </w:t>
            </w:r>
          </w:p>
        </w:tc>
        <w:tc>
          <w:tcPr>
            <w:tcW w:w="7629" w:type="dxa"/>
            <w:tcBorders>
              <w:top w:val="single" w:sz="4" w:space="0" w:color="auto"/>
              <w:left w:val="single" w:sz="4" w:space="0" w:color="auto"/>
              <w:bottom w:val="single" w:sz="4" w:space="0" w:color="auto"/>
              <w:right w:val="single" w:sz="4" w:space="0" w:color="auto"/>
            </w:tcBorders>
          </w:tcPr>
          <w:p w14:paraId="27726195" w14:textId="4F432FA2" w:rsidR="007010AB" w:rsidRPr="00631CF5" w:rsidRDefault="007010AB" w:rsidP="007010AB">
            <w:pPr>
              <w:widowControl w:val="0"/>
              <w:suppressAutoHyphens/>
              <w:overflowPunct w:val="0"/>
              <w:autoSpaceDE w:val="0"/>
              <w:spacing w:after="0" w:line="256" w:lineRule="auto"/>
              <w:jc w:val="both"/>
              <w:rPr>
                <w:rFonts w:ascii="Times New Roman" w:eastAsia="Times New Roman" w:hAnsi="Times New Roman" w:cs="Times New Roman"/>
                <w:b/>
                <w:color w:val="000000" w:themeColor="text1"/>
                <w:lang w:eastAsia="ar-SA"/>
              </w:rPr>
            </w:pPr>
            <w:r w:rsidRPr="00631CF5">
              <w:rPr>
                <w:rFonts w:ascii="Times New Roman" w:eastAsia="Times New Roman" w:hAnsi="Times New Roman" w:cs="Times New Roman"/>
                <w:b/>
                <w:color w:val="000000" w:themeColor="text1"/>
                <w:lang w:eastAsia="ar-SA"/>
              </w:rPr>
              <w:t>3.Pielikuma veidlapa “Apakšuzņēmēju saraksts”</w:t>
            </w:r>
          </w:p>
          <w:p w14:paraId="6A166712" w14:textId="77777777" w:rsidR="007010AB" w:rsidRPr="00631CF5" w:rsidRDefault="007010AB" w:rsidP="007010AB">
            <w:pPr>
              <w:widowControl w:val="0"/>
              <w:numPr>
                <w:ilvl w:val="0"/>
                <w:numId w:val="8"/>
              </w:numPr>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Ja tiek piesaistīts apakšuzņēmējs, papildus 3.Pielikuma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finansiālā izteiksmē.</w:t>
            </w:r>
          </w:p>
          <w:p w14:paraId="787D047D" w14:textId="77777777" w:rsidR="007010AB" w:rsidRPr="00631CF5" w:rsidRDefault="007010AB" w:rsidP="007010AB">
            <w:pPr>
              <w:widowControl w:val="0"/>
              <w:numPr>
                <w:ilvl w:val="0"/>
                <w:numId w:val="8"/>
              </w:numPr>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Informācija ir jāiesniedz arī par šādu apakšuzņēmēju apakšuzņēmējiem</w:t>
            </w:r>
            <w:r w:rsidRPr="00631CF5">
              <w:rPr>
                <w:rFonts w:ascii="Times New Roman" w:eastAsia="Times New Roman" w:hAnsi="Times New Roman" w:cs="Times New Roman"/>
                <w:b/>
                <w:color w:val="000000" w:themeColor="text1"/>
                <w:lang w:eastAsia="ar-SA"/>
              </w:rPr>
              <w:t>,</w:t>
            </w:r>
            <w:r w:rsidRPr="00631CF5">
              <w:rPr>
                <w:rFonts w:ascii="Times New Roman" w:eastAsia="Times New Roman" w:hAnsi="Times New Roman" w:cs="Times New Roman"/>
                <w:color w:val="000000" w:themeColor="text1"/>
                <w:lang w:eastAsia="ar-SA"/>
              </w:rPr>
              <w:t xml:space="preserve"> kuru veicamo darbu daļa vai sniedzamo pakalpojumu vērtība ir vismaz 10 000 EUR bez PVN.</w:t>
            </w:r>
          </w:p>
          <w:p w14:paraId="5FF5894D" w14:textId="77777777" w:rsidR="007010AB" w:rsidRPr="00631CF5" w:rsidRDefault="007010AB" w:rsidP="007010AB">
            <w:pPr>
              <w:widowControl w:val="0"/>
              <w:suppressAutoHyphens/>
              <w:overflowPunct w:val="0"/>
              <w:autoSpaceDE w:val="0"/>
              <w:spacing w:after="0" w:line="256" w:lineRule="auto"/>
              <w:ind w:left="459"/>
              <w:jc w:val="both"/>
              <w:rPr>
                <w:rFonts w:ascii="Times New Roman" w:eastAsia="Times New Roman" w:hAnsi="Times New Roman" w:cs="Times New Roman"/>
                <w:color w:val="000000" w:themeColor="text1"/>
                <w:lang w:eastAsia="ar-SA"/>
              </w:rPr>
            </w:pPr>
          </w:p>
        </w:tc>
      </w:tr>
      <w:tr w:rsidR="007010AB" w:rsidRPr="00631CF5" w14:paraId="796EE75B" w14:textId="77777777" w:rsidTr="007010AB">
        <w:trPr>
          <w:trHeight w:val="699"/>
        </w:trPr>
        <w:tc>
          <w:tcPr>
            <w:tcW w:w="880" w:type="dxa"/>
            <w:tcBorders>
              <w:top w:val="single" w:sz="4" w:space="0" w:color="auto"/>
              <w:left w:val="single" w:sz="4" w:space="0" w:color="auto"/>
              <w:bottom w:val="single" w:sz="4" w:space="0" w:color="auto"/>
              <w:right w:val="single" w:sz="4" w:space="0" w:color="auto"/>
            </w:tcBorders>
            <w:hideMark/>
          </w:tcPr>
          <w:p w14:paraId="6B397099" w14:textId="0E06104A"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10.5.</w:t>
            </w:r>
          </w:p>
        </w:tc>
        <w:tc>
          <w:tcPr>
            <w:tcW w:w="6521" w:type="dxa"/>
            <w:tcBorders>
              <w:top w:val="single" w:sz="4" w:space="0" w:color="auto"/>
              <w:left w:val="single" w:sz="4" w:space="0" w:color="auto"/>
              <w:bottom w:val="single" w:sz="4" w:space="0" w:color="auto"/>
              <w:right w:val="single" w:sz="4" w:space="0" w:color="auto"/>
            </w:tcBorders>
          </w:tcPr>
          <w:p w14:paraId="15A181B0" w14:textId="09B94483" w:rsidR="007010AB" w:rsidRPr="00631CF5" w:rsidRDefault="000C18A9" w:rsidP="007010AB">
            <w:pPr>
              <w:suppressAutoHyphens/>
              <w:autoSpaceDN w:val="0"/>
              <w:spacing w:after="0" w:line="256" w:lineRule="auto"/>
              <w:ind w:right="-1"/>
              <w:contextualSpacing/>
              <w:jc w:val="both"/>
              <w:rPr>
                <w:rFonts w:ascii="Times New Roman" w:eastAsia="Times New Roman" w:hAnsi="Times New Roman" w:cs="Times New Roman"/>
                <w:color w:val="000000" w:themeColor="text1"/>
                <w:lang w:eastAsia="zh-CN"/>
              </w:rPr>
            </w:pPr>
            <w:r w:rsidRPr="00631CF5">
              <w:rPr>
                <w:rFonts w:ascii="Times New Roman" w:eastAsia="Times New Roman" w:hAnsi="Times New Roman" w:cs="Times New Roman"/>
                <w:color w:val="000000" w:themeColor="text1"/>
                <w:lang w:eastAsia="zh-CN"/>
              </w:rPr>
              <w:t xml:space="preserve">Pretendents ir piedāvātās klientu </w:t>
            </w:r>
            <w:r w:rsidRPr="00631CF5">
              <w:rPr>
                <w:rFonts w:ascii="Times New Roman" w:eastAsia="Times New Roman" w:hAnsi="Times New Roman" w:cs="Times New Roman"/>
                <w:b/>
                <w:bCs/>
                <w:color w:val="000000" w:themeColor="text1"/>
                <w:lang w:eastAsia="zh-CN"/>
              </w:rPr>
              <w:t>vadības sistēmas</w:t>
            </w:r>
            <w:r w:rsidRPr="00631CF5">
              <w:rPr>
                <w:rFonts w:ascii="Times New Roman" w:eastAsia="Times New Roman" w:hAnsi="Times New Roman" w:cs="Times New Roman"/>
                <w:color w:val="000000" w:themeColor="text1"/>
                <w:lang w:eastAsia="zh-CN"/>
              </w:rPr>
              <w:t xml:space="preserve"> ražotājs vai tā autorizētais pārstāvis.</w:t>
            </w:r>
          </w:p>
        </w:tc>
        <w:tc>
          <w:tcPr>
            <w:tcW w:w="7629" w:type="dxa"/>
            <w:tcBorders>
              <w:top w:val="single" w:sz="4" w:space="0" w:color="auto"/>
              <w:left w:val="single" w:sz="4" w:space="0" w:color="auto"/>
              <w:bottom w:val="single" w:sz="4" w:space="0" w:color="auto"/>
              <w:right w:val="single" w:sz="4" w:space="0" w:color="auto"/>
            </w:tcBorders>
          </w:tcPr>
          <w:p w14:paraId="7EA9A053" w14:textId="2D90DA45" w:rsidR="000C18A9" w:rsidRPr="00631CF5" w:rsidRDefault="000C18A9" w:rsidP="000C18A9">
            <w:pPr>
              <w:autoSpaceDN w:val="0"/>
              <w:spacing w:before="80" w:after="0" w:line="256" w:lineRule="auto"/>
              <w:jc w:val="both"/>
              <w:rPr>
                <w:rFonts w:ascii="Times New Roman" w:eastAsia="Times New Roman" w:hAnsi="Times New Roman" w:cs="Times New Roman"/>
                <w:bCs/>
                <w:iCs/>
                <w:color w:val="000000" w:themeColor="text1"/>
                <w:lang w:eastAsia="ar-SA"/>
              </w:rPr>
            </w:pPr>
            <w:r w:rsidRPr="00631CF5">
              <w:rPr>
                <w:rFonts w:ascii="Times New Roman" w:eastAsia="Times New Roman" w:hAnsi="Times New Roman" w:cs="Times New Roman"/>
                <w:bCs/>
                <w:iCs/>
                <w:color w:val="000000" w:themeColor="text1"/>
                <w:lang w:eastAsia="ar-SA"/>
              </w:rPr>
              <w:t xml:space="preserve">Ražotāja pilnvarojums vai izsniegta izziņa pretendentam vai līguma kopija ar pretendentu par tiesībām piegādāt un uzstādīt konkrētā ražotāja </w:t>
            </w:r>
            <w:r w:rsidRPr="00631CF5">
              <w:rPr>
                <w:rFonts w:ascii="Times New Roman" w:eastAsia="Times New Roman" w:hAnsi="Times New Roman" w:cs="Times New Roman"/>
                <w:b/>
                <w:bCs/>
                <w:color w:val="000000" w:themeColor="text1"/>
                <w:lang w:eastAsia="zh-CN"/>
              </w:rPr>
              <w:t>klientu vadības</w:t>
            </w:r>
            <w:r w:rsidRPr="00631CF5">
              <w:rPr>
                <w:rFonts w:ascii="Times New Roman" w:eastAsia="Times New Roman" w:hAnsi="Times New Roman" w:cs="Times New Roman"/>
                <w:color w:val="000000" w:themeColor="text1"/>
                <w:lang w:eastAsia="zh-CN"/>
              </w:rPr>
              <w:t xml:space="preserve"> sistēmas un veikt to uzturēšanu</w:t>
            </w:r>
            <w:r w:rsidRPr="00631CF5">
              <w:rPr>
                <w:rFonts w:ascii="Times New Roman" w:eastAsia="Times New Roman" w:hAnsi="Times New Roman" w:cs="Times New Roman"/>
                <w:bCs/>
                <w:iCs/>
                <w:color w:val="000000" w:themeColor="text1"/>
                <w:lang w:eastAsia="ar-SA"/>
              </w:rPr>
              <w:t xml:space="preserve"> (Pretendentam nav jāiesniedz šajā punktā minētā līguma kopijas sadaļa, kas ir uzskatāma par konfidenciālu).</w:t>
            </w:r>
          </w:p>
          <w:p w14:paraId="45DFB77A" w14:textId="77777777" w:rsidR="000C18A9" w:rsidRPr="00631CF5" w:rsidRDefault="000C18A9" w:rsidP="000C18A9">
            <w:pPr>
              <w:autoSpaceDN w:val="0"/>
              <w:spacing w:before="80" w:after="0" w:line="256" w:lineRule="auto"/>
              <w:jc w:val="both"/>
              <w:rPr>
                <w:rFonts w:ascii="Times New Roman" w:eastAsia="Times New Roman" w:hAnsi="Times New Roman" w:cs="Times New Roman"/>
                <w:bCs/>
                <w:i/>
                <w:color w:val="000000" w:themeColor="text1"/>
                <w:lang w:eastAsia="ar-SA"/>
              </w:rPr>
            </w:pPr>
            <w:r w:rsidRPr="00631CF5">
              <w:rPr>
                <w:rFonts w:ascii="Times New Roman" w:eastAsia="Times New Roman" w:hAnsi="Times New Roman" w:cs="Times New Roman"/>
                <w:bCs/>
                <w:i/>
                <w:color w:val="000000" w:themeColor="text1"/>
                <w:lang w:eastAsia="ar-SA"/>
              </w:rPr>
              <w:t>Šis punkts ir attiecināms uz personu apvienības dalībnieku, kurš var izpildīt konkrēto prasību.</w:t>
            </w:r>
          </w:p>
          <w:p w14:paraId="2A3975F4" w14:textId="77777777" w:rsidR="007010AB" w:rsidRPr="00631CF5" w:rsidRDefault="007010AB" w:rsidP="007010AB">
            <w:pPr>
              <w:widowControl w:val="0"/>
              <w:suppressAutoHyphens/>
              <w:overflowPunct w:val="0"/>
              <w:autoSpaceDE w:val="0"/>
              <w:spacing w:after="0" w:line="256" w:lineRule="auto"/>
              <w:ind w:left="459"/>
              <w:jc w:val="both"/>
              <w:rPr>
                <w:rFonts w:ascii="Times New Roman" w:eastAsia="Times New Roman" w:hAnsi="Times New Roman" w:cs="Times New Roman"/>
                <w:iCs/>
                <w:color w:val="000000" w:themeColor="text1"/>
                <w:lang w:eastAsia="ar-SA"/>
              </w:rPr>
            </w:pPr>
          </w:p>
        </w:tc>
      </w:tr>
      <w:tr w:rsidR="007010AB" w:rsidRPr="00631CF5" w14:paraId="19332E86" w14:textId="77777777" w:rsidTr="00671878">
        <w:trPr>
          <w:trHeight w:val="416"/>
        </w:trPr>
        <w:tc>
          <w:tcPr>
            <w:tcW w:w="880" w:type="dxa"/>
            <w:tcBorders>
              <w:top w:val="single" w:sz="4" w:space="0" w:color="auto"/>
              <w:left w:val="single" w:sz="4" w:space="0" w:color="auto"/>
              <w:bottom w:val="single" w:sz="4" w:space="0" w:color="auto"/>
              <w:right w:val="single" w:sz="4" w:space="0" w:color="auto"/>
            </w:tcBorders>
            <w:hideMark/>
          </w:tcPr>
          <w:p w14:paraId="2EAE8678" w14:textId="40668F54"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10.6.</w:t>
            </w:r>
          </w:p>
        </w:tc>
        <w:tc>
          <w:tcPr>
            <w:tcW w:w="6521" w:type="dxa"/>
            <w:tcBorders>
              <w:top w:val="single" w:sz="4" w:space="0" w:color="auto"/>
              <w:left w:val="single" w:sz="4" w:space="0" w:color="auto"/>
              <w:bottom w:val="single" w:sz="4" w:space="0" w:color="auto"/>
              <w:right w:val="single" w:sz="4" w:space="0" w:color="auto"/>
            </w:tcBorders>
          </w:tcPr>
          <w:p w14:paraId="0ECBAA72" w14:textId="5CB53FFA" w:rsidR="007010AB" w:rsidRPr="00631CF5" w:rsidRDefault="000C18A9"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 xml:space="preserve">Pretendents ir piedāvātās klientu </w:t>
            </w:r>
            <w:r w:rsidRPr="00631CF5">
              <w:rPr>
                <w:rFonts w:ascii="Times New Roman" w:eastAsia="Times New Roman" w:hAnsi="Times New Roman" w:cs="Times New Roman"/>
                <w:b/>
                <w:bCs/>
                <w:color w:val="000000" w:themeColor="text1"/>
                <w:lang w:eastAsia="ar-SA"/>
              </w:rPr>
              <w:t>piekļuves sistēmas</w:t>
            </w:r>
            <w:r w:rsidRPr="00631CF5">
              <w:rPr>
                <w:rFonts w:ascii="Times New Roman" w:eastAsia="Times New Roman" w:hAnsi="Times New Roman" w:cs="Times New Roman"/>
                <w:color w:val="000000" w:themeColor="text1"/>
                <w:lang w:eastAsia="ar-SA"/>
              </w:rPr>
              <w:t xml:space="preserve"> ražotājs vai tās autorizētais pārstāvis.</w:t>
            </w:r>
          </w:p>
        </w:tc>
        <w:tc>
          <w:tcPr>
            <w:tcW w:w="7629" w:type="dxa"/>
            <w:tcBorders>
              <w:top w:val="single" w:sz="4" w:space="0" w:color="auto"/>
              <w:left w:val="single" w:sz="4" w:space="0" w:color="auto"/>
              <w:bottom w:val="single" w:sz="4" w:space="0" w:color="auto"/>
              <w:right w:val="single" w:sz="4" w:space="0" w:color="auto"/>
            </w:tcBorders>
          </w:tcPr>
          <w:p w14:paraId="105BADE3" w14:textId="29124A8E" w:rsidR="000C18A9" w:rsidRPr="00631CF5" w:rsidRDefault="000C18A9" w:rsidP="000C18A9">
            <w:pPr>
              <w:autoSpaceDN w:val="0"/>
              <w:spacing w:before="80" w:after="0" w:line="256" w:lineRule="auto"/>
              <w:jc w:val="both"/>
              <w:rPr>
                <w:rFonts w:ascii="Times New Roman" w:eastAsia="Times New Roman" w:hAnsi="Times New Roman" w:cs="Times New Roman"/>
                <w:bCs/>
                <w:iCs/>
                <w:color w:val="000000" w:themeColor="text1"/>
                <w:lang w:eastAsia="ar-SA"/>
              </w:rPr>
            </w:pPr>
            <w:r w:rsidRPr="00631CF5">
              <w:rPr>
                <w:rFonts w:ascii="Times New Roman" w:eastAsia="Times New Roman" w:hAnsi="Times New Roman" w:cs="Times New Roman"/>
                <w:bCs/>
                <w:iCs/>
                <w:color w:val="000000" w:themeColor="text1"/>
                <w:lang w:eastAsia="ar-SA"/>
              </w:rPr>
              <w:t xml:space="preserve">Ražotāja pilnvarojums vai izsniegta izziņa pretendentam vai līguma kopija ar pretendentu par tiesībām piegādāt un uzstādīt konkrētā ražotāja </w:t>
            </w:r>
            <w:r w:rsidRPr="00631CF5">
              <w:rPr>
                <w:rFonts w:ascii="Times New Roman" w:eastAsia="Times New Roman" w:hAnsi="Times New Roman" w:cs="Times New Roman"/>
                <w:b/>
                <w:bCs/>
                <w:color w:val="000000" w:themeColor="text1"/>
                <w:lang w:eastAsia="zh-CN"/>
              </w:rPr>
              <w:t xml:space="preserve">klientu </w:t>
            </w:r>
            <w:r w:rsidRPr="00631CF5">
              <w:rPr>
                <w:rFonts w:ascii="Times New Roman" w:eastAsia="Times New Roman" w:hAnsi="Times New Roman" w:cs="Times New Roman"/>
                <w:b/>
                <w:bCs/>
                <w:color w:val="000000" w:themeColor="text1"/>
                <w:lang w:eastAsia="ar-SA"/>
              </w:rPr>
              <w:t>piekļuves</w:t>
            </w:r>
            <w:r w:rsidRPr="00631CF5">
              <w:rPr>
                <w:rFonts w:ascii="Times New Roman" w:eastAsia="Times New Roman" w:hAnsi="Times New Roman" w:cs="Times New Roman"/>
                <w:color w:val="000000" w:themeColor="text1"/>
                <w:lang w:eastAsia="ar-SA"/>
              </w:rPr>
              <w:t xml:space="preserve"> sistēmas </w:t>
            </w:r>
            <w:r w:rsidRPr="00631CF5">
              <w:rPr>
                <w:rFonts w:ascii="Times New Roman" w:eastAsia="Times New Roman" w:hAnsi="Times New Roman" w:cs="Times New Roman"/>
                <w:color w:val="000000" w:themeColor="text1"/>
                <w:lang w:eastAsia="zh-CN"/>
              </w:rPr>
              <w:t>un veikt to uzturēšanu</w:t>
            </w:r>
            <w:r w:rsidRPr="00631CF5">
              <w:rPr>
                <w:rFonts w:ascii="Times New Roman" w:eastAsia="Times New Roman" w:hAnsi="Times New Roman" w:cs="Times New Roman"/>
                <w:bCs/>
                <w:iCs/>
                <w:color w:val="000000" w:themeColor="text1"/>
                <w:lang w:eastAsia="ar-SA"/>
              </w:rPr>
              <w:t xml:space="preserve"> (Pretendentam nav jāiesniedz šajā punktā minētā līguma kopijas sadaļa, kas ir uzskatāma par konfidenciālu).</w:t>
            </w:r>
          </w:p>
          <w:p w14:paraId="775BD625" w14:textId="0C632931" w:rsidR="007010AB" w:rsidRPr="00631CF5" w:rsidRDefault="007010AB" w:rsidP="007010AB">
            <w:pPr>
              <w:autoSpaceDN w:val="0"/>
              <w:spacing w:before="80" w:after="0" w:line="256" w:lineRule="auto"/>
              <w:jc w:val="both"/>
              <w:rPr>
                <w:rFonts w:ascii="Times New Roman" w:eastAsia="Times New Roman" w:hAnsi="Times New Roman" w:cs="Times New Roman"/>
                <w:bCs/>
                <w:i/>
                <w:color w:val="000000" w:themeColor="text1"/>
                <w:lang w:eastAsia="ar-SA"/>
              </w:rPr>
            </w:pPr>
            <w:r w:rsidRPr="00631CF5">
              <w:rPr>
                <w:rFonts w:ascii="Times New Roman" w:eastAsia="Times New Roman" w:hAnsi="Times New Roman" w:cs="Times New Roman"/>
                <w:bCs/>
                <w:i/>
                <w:color w:val="000000" w:themeColor="text1"/>
                <w:lang w:eastAsia="ar-SA"/>
              </w:rPr>
              <w:t>Šis punkts ir attiecināms uz personu apvienības dalībnieku, kurš var izpildīt konkrēto prasību.</w:t>
            </w:r>
          </w:p>
        </w:tc>
      </w:tr>
      <w:tr w:rsidR="003105AF" w:rsidRPr="00631CF5" w14:paraId="0861CB82" w14:textId="77777777" w:rsidTr="00671878">
        <w:trPr>
          <w:trHeight w:val="416"/>
        </w:trPr>
        <w:tc>
          <w:tcPr>
            <w:tcW w:w="880" w:type="dxa"/>
            <w:tcBorders>
              <w:top w:val="single" w:sz="4" w:space="0" w:color="auto"/>
              <w:left w:val="single" w:sz="4" w:space="0" w:color="auto"/>
              <w:bottom w:val="single" w:sz="4" w:space="0" w:color="auto"/>
              <w:right w:val="single" w:sz="4" w:space="0" w:color="auto"/>
            </w:tcBorders>
          </w:tcPr>
          <w:p w14:paraId="1BE93018" w14:textId="0BCB3D7D" w:rsidR="003105AF" w:rsidRPr="00631CF5" w:rsidRDefault="003105AF" w:rsidP="003105AF">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lastRenderedPageBreak/>
              <w:t>10.7.</w:t>
            </w:r>
          </w:p>
        </w:tc>
        <w:tc>
          <w:tcPr>
            <w:tcW w:w="6521" w:type="dxa"/>
            <w:tcBorders>
              <w:top w:val="single" w:sz="4" w:space="0" w:color="auto"/>
              <w:left w:val="single" w:sz="4" w:space="0" w:color="auto"/>
              <w:bottom w:val="single" w:sz="4" w:space="0" w:color="auto"/>
              <w:right w:val="single" w:sz="4" w:space="0" w:color="auto"/>
            </w:tcBorders>
          </w:tcPr>
          <w:p w14:paraId="5BE6D54B" w14:textId="40A7828C" w:rsidR="003105AF" w:rsidRPr="00631CF5" w:rsidRDefault="003105AF" w:rsidP="003105AF">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hAnsi="Times New Roman" w:cs="Times New Roman"/>
                <w:b/>
                <w:bCs/>
              </w:rPr>
              <w:t>Pretendenta pieredze iepirkuma priekšmeta izpildē.</w:t>
            </w:r>
          </w:p>
        </w:tc>
        <w:tc>
          <w:tcPr>
            <w:tcW w:w="7629" w:type="dxa"/>
            <w:tcBorders>
              <w:top w:val="single" w:sz="4" w:space="0" w:color="auto"/>
              <w:left w:val="single" w:sz="4" w:space="0" w:color="auto"/>
              <w:bottom w:val="single" w:sz="4" w:space="0" w:color="auto"/>
              <w:right w:val="single" w:sz="4" w:space="0" w:color="auto"/>
            </w:tcBorders>
          </w:tcPr>
          <w:p w14:paraId="754813F1" w14:textId="77777777" w:rsidR="003105AF" w:rsidRPr="00631CF5" w:rsidRDefault="003105AF" w:rsidP="003105AF">
            <w:pPr>
              <w:spacing w:line="256" w:lineRule="auto"/>
              <w:jc w:val="both"/>
              <w:rPr>
                <w:rFonts w:ascii="Times New Roman" w:hAnsi="Times New Roman" w:cs="Times New Roman"/>
                <w:b/>
              </w:rPr>
            </w:pPr>
            <w:r w:rsidRPr="00631CF5">
              <w:rPr>
                <w:rFonts w:ascii="Times New Roman" w:hAnsi="Times New Roman" w:cs="Times New Roman"/>
                <w:b/>
              </w:rPr>
              <w:t>4.pielikuma veidlapa “Informācija par pretendenta pieredzi”</w:t>
            </w:r>
          </w:p>
          <w:p w14:paraId="0EB4B5C6" w14:textId="7ED75868" w:rsidR="004B749E" w:rsidRPr="00631CF5" w:rsidRDefault="003105AF" w:rsidP="004B749E">
            <w:pPr>
              <w:spacing w:line="256" w:lineRule="auto"/>
              <w:jc w:val="both"/>
              <w:rPr>
                <w:rFonts w:ascii="Times New Roman" w:hAnsi="Times New Roman" w:cs="Times New Roman"/>
                <w:bCs/>
              </w:rPr>
            </w:pPr>
            <w:r w:rsidRPr="00631CF5">
              <w:rPr>
                <w:rFonts w:ascii="Times New Roman" w:hAnsi="Times New Roman" w:cs="Times New Roman"/>
              </w:rPr>
              <w:t xml:space="preserve">Pretendentam iepriekšējo 3 (trīs) gadu laikā </w:t>
            </w:r>
            <w:r w:rsidRPr="00631CF5">
              <w:rPr>
                <w:rFonts w:ascii="Times New Roman" w:hAnsi="Times New Roman" w:cs="Times New Roman"/>
                <w:bCs/>
              </w:rPr>
              <w:t xml:space="preserve">(2022., 2023., 2024.gadā un 2025.gadā līdz piedāvājumu iesniegšanas dienai) ir jābūt pieredzei vismaz 1 (viena) līdzvērtīga </w:t>
            </w:r>
            <w:r w:rsidR="00B729B1" w:rsidRPr="00631CF5">
              <w:rPr>
                <w:rFonts w:ascii="Times New Roman" w:hAnsi="Times New Roman" w:cs="Times New Roman"/>
              </w:rPr>
              <w:t>līguma izpildē</w:t>
            </w:r>
            <w:r w:rsidRPr="00631CF5">
              <w:rPr>
                <w:rFonts w:ascii="Times New Roman" w:hAnsi="Times New Roman" w:cs="Times New Roman"/>
                <w:bCs/>
              </w:rPr>
              <w:t xml:space="preserve">. </w:t>
            </w:r>
            <w:r w:rsidRPr="00631CF5">
              <w:rPr>
                <w:rFonts w:ascii="Times New Roman" w:hAnsi="Times New Roman" w:cs="Times New Roman"/>
              </w:rPr>
              <w:t>Pretendenti, kuru uzņēmumi dibināti vēlāk, norāda pieredzi to nostrādātajā periodā.</w:t>
            </w:r>
            <w:r w:rsidRPr="00631CF5">
              <w:rPr>
                <w:rFonts w:ascii="Times New Roman" w:hAnsi="Times New Roman" w:cs="Times New Roman"/>
                <w:bCs/>
              </w:rPr>
              <w:t xml:space="preserve"> </w:t>
            </w:r>
            <w:r w:rsidR="004B749E" w:rsidRPr="00631CF5">
              <w:rPr>
                <w:rFonts w:ascii="Times New Roman" w:hAnsi="Times New Roman" w:cs="Times New Roman"/>
                <w:bCs/>
              </w:rPr>
              <w:t xml:space="preserve">Par līdzvērtīgu tiks uzskatīts līgums: </w:t>
            </w:r>
          </w:p>
          <w:p w14:paraId="706CA841" w14:textId="26679661" w:rsidR="004B749E" w:rsidRPr="00631CF5" w:rsidRDefault="004B749E" w:rsidP="004B749E">
            <w:pPr>
              <w:numPr>
                <w:ilvl w:val="0"/>
                <w:numId w:val="18"/>
              </w:numPr>
              <w:spacing w:line="256" w:lineRule="auto"/>
              <w:jc w:val="both"/>
              <w:rPr>
                <w:rFonts w:ascii="Times New Roman" w:hAnsi="Times New Roman" w:cs="Times New Roman"/>
                <w:bCs/>
              </w:rPr>
            </w:pPr>
            <w:r w:rsidRPr="00631CF5">
              <w:rPr>
                <w:rFonts w:ascii="Times New Roman" w:hAnsi="Times New Roman" w:cs="Times New Roman"/>
                <w:bCs/>
              </w:rPr>
              <w:t>kura izpildē veikta tādas kases sistēmas piegāde, kura ir reģistrēta Valsts ieņēmumu dienesta vienotajā datubāzē (reģistrā);</w:t>
            </w:r>
          </w:p>
          <w:p w14:paraId="3C1032C4" w14:textId="610DFB40" w:rsidR="003105AF" w:rsidRDefault="004B749E" w:rsidP="004B749E">
            <w:pPr>
              <w:numPr>
                <w:ilvl w:val="0"/>
                <w:numId w:val="18"/>
              </w:numPr>
              <w:spacing w:line="256" w:lineRule="auto"/>
              <w:jc w:val="both"/>
              <w:rPr>
                <w:rFonts w:ascii="Times New Roman" w:hAnsi="Times New Roman" w:cs="Times New Roman"/>
                <w:bCs/>
              </w:rPr>
            </w:pPr>
            <w:r w:rsidRPr="00631CF5">
              <w:rPr>
                <w:rFonts w:ascii="Times New Roman" w:hAnsi="Times New Roman" w:cs="Times New Roman"/>
                <w:bCs/>
              </w:rPr>
              <w:t>kura izpildē veikta piekļuves sistēmas izveide ar kādu no līdzīgām iekārtām (piem. turniketi, piekļuves sistēmas, sejas nolasīšanas iekārtas, u.c.) uzskaites programmatūru.</w:t>
            </w:r>
          </w:p>
          <w:p w14:paraId="729FF443" w14:textId="3A322985" w:rsidR="00631CF5" w:rsidRPr="00631CF5" w:rsidRDefault="00631CF5" w:rsidP="004B749E">
            <w:pPr>
              <w:numPr>
                <w:ilvl w:val="0"/>
                <w:numId w:val="18"/>
              </w:numPr>
              <w:spacing w:line="256" w:lineRule="auto"/>
              <w:jc w:val="both"/>
              <w:rPr>
                <w:rFonts w:ascii="Times New Roman" w:hAnsi="Times New Roman" w:cs="Times New Roman"/>
                <w:bCs/>
              </w:rPr>
            </w:pPr>
            <w:r w:rsidRPr="00631CF5">
              <w:rPr>
                <w:rFonts w:ascii="Times New Roman" w:eastAsia="Calibri" w:hAnsi="Times New Roman" w:cs="Times New Roman"/>
              </w:rPr>
              <w:t xml:space="preserve">nodrošinājis uzstādīto sistēmu </w:t>
            </w:r>
            <w:r w:rsidR="002D3971">
              <w:rPr>
                <w:rFonts w:ascii="Times New Roman" w:eastAsia="Calibri" w:hAnsi="Times New Roman" w:cs="Times New Roman"/>
              </w:rPr>
              <w:t>uzturēšanu</w:t>
            </w:r>
            <w:r>
              <w:rPr>
                <w:rFonts w:ascii="Times New Roman" w:eastAsia="Calibri" w:hAnsi="Times New Roman" w:cs="Times New Roman"/>
              </w:rPr>
              <w:t>.</w:t>
            </w:r>
          </w:p>
          <w:p w14:paraId="187D502C" w14:textId="1798ADA1" w:rsidR="003105AF" w:rsidRPr="00631CF5" w:rsidRDefault="003105AF" w:rsidP="003105AF">
            <w:pPr>
              <w:spacing w:line="256" w:lineRule="auto"/>
              <w:jc w:val="both"/>
              <w:rPr>
                <w:rFonts w:ascii="Times New Roman" w:hAnsi="Times New Roman" w:cs="Times New Roman"/>
              </w:rPr>
            </w:pPr>
            <w:r w:rsidRPr="00631CF5">
              <w:rPr>
                <w:rFonts w:ascii="Times New Roman" w:hAnsi="Times New Roman" w:cs="Times New Roman"/>
              </w:rPr>
              <w:t xml:space="preserve">Pievienot vismaz 1 (vienu) Pasūtītāja izsniegtu </w:t>
            </w:r>
            <w:r w:rsidRPr="00631CF5">
              <w:rPr>
                <w:rFonts w:ascii="Times New Roman" w:hAnsi="Times New Roman" w:cs="Times New Roman"/>
                <w:b/>
                <w:bCs/>
              </w:rPr>
              <w:t>pozitīva rakstura atsauksmi</w:t>
            </w:r>
            <w:r w:rsidRPr="00631CF5">
              <w:rPr>
                <w:rFonts w:ascii="Times New Roman" w:hAnsi="Times New Roman" w:cs="Times New Roman"/>
              </w:rPr>
              <w:t xml:space="preserve"> vai citu līdzvērtīgu pasūtītāja izsniegtu dokumentu, kas apliecina uzrādītās pieredzes atbilstību nolikumā noteiktajām prasībām.</w:t>
            </w:r>
          </w:p>
          <w:p w14:paraId="41919083" w14:textId="72F26574" w:rsidR="003105AF" w:rsidRPr="00631CF5" w:rsidRDefault="003105AF" w:rsidP="00B729B1">
            <w:pPr>
              <w:spacing w:line="256" w:lineRule="auto"/>
              <w:jc w:val="both"/>
              <w:rPr>
                <w:rFonts w:ascii="Times New Roman" w:hAnsi="Times New Roman" w:cs="Times New Roman"/>
                <w:i/>
                <w:kern w:val="0"/>
              </w:rPr>
            </w:pPr>
            <w:r w:rsidRPr="00631CF5">
              <w:rPr>
                <w:rFonts w:ascii="Times New Roman" w:hAnsi="Times New Roman" w:cs="Times New Roman"/>
                <w:bCs/>
                <w:i/>
                <w:kern w:val="0"/>
              </w:rPr>
              <w:t>Šis punkts ir attiecināms uz personu apvienības dalībnieku, kurš var izpildīt konkrēto prasību.</w:t>
            </w:r>
          </w:p>
        </w:tc>
      </w:tr>
      <w:tr w:rsidR="000C18A9" w:rsidRPr="00631CF5" w14:paraId="7369E025" w14:textId="77777777" w:rsidTr="00671878">
        <w:trPr>
          <w:trHeight w:val="416"/>
        </w:trPr>
        <w:tc>
          <w:tcPr>
            <w:tcW w:w="880" w:type="dxa"/>
            <w:tcBorders>
              <w:top w:val="single" w:sz="4" w:space="0" w:color="auto"/>
              <w:left w:val="single" w:sz="4" w:space="0" w:color="auto"/>
              <w:bottom w:val="single" w:sz="4" w:space="0" w:color="auto"/>
              <w:right w:val="single" w:sz="4" w:space="0" w:color="auto"/>
            </w:tcBorders>
          </w:tcPr>
          <w:p w14:paraId="1FAE1B47" w14:textId="641D4CD2" w:rsidR="000C18A9" w:rsidRPr="00631CF5" w:rsidRDefault="00747D06"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10.8.</w:t>
            </w:r>
          </w:p>
        </w:tc>
        <w:tc>
          <w:tcPr>
            <w:tcW w:w="6521" w:type="dxa"/>
            <w:tcBorders>
              <w:top w:val="single" w:sz="4" w:space="0" w:color="auto"/>
              <w:left w:val="single" w:sz="4" w:space="0" w:color="auto"/>
              <w:bottom w:val="single" w:sz="4" w:space="0" w:color="auto"/>
              <w:right w:val="single" w:sz="4" w:space="0" w:color="auto"/>
            </w:tcBorders>
          </w:tcPr>
          <w:p w14:paraId="75592A50" w14:textId="16825E36" w:rsidR="000C18A9" w:rsidRPr="00631CF5" w:rsidRDefault="00F461FF"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zh-CN"/>
              </w:rPr>
              <w:t>Pretendenta vismaz 1 (viens) speciālists, kur</w:t>
            </w:r>
            <w:r w:rsidR="002B4A53" w:rsidRPr="00631CF5">
              <w:rPr>
                <w:rFonts w:ascii="Times New Roman" w:eastAsia="Times New Roman" w:hAnsi="Times New Roman" w:cs="Times New Roman"/>
                <w:color w:val="000000" w:themeColor="text1"/>
                <w:lang w:eastAsia="zh-CN"/>
              </w:rPr>
              <w:t>a</w:t>
            </w:r>
            <w:r w:rsidRPr="00631CF5">
              <w:rPr>
                <w:rFonts w:ascii="Times New Roman" w:eastAsia="Times New Roman" w:hAnsi="Times New Roman" w:cs="Times New Roman"/>
                <w:color w:val="000000" w:themeColor="text1"/>
                <w:lang w:eastAsia="zh-CN"/>
              </w:rPr>
              <w:t>m ir piedāvātās sistēmas ražotāja izsniegts apmācību sertifikāts vai cit</w:t>
            </w:r>
            <w:r w:rsidR="002B4A53" w:rsidRPr="00631CF5">
              <w:rPr>
                <w:rFonts w:ascii="Times New Roman" w:eastAsia="Times New Roman" w:hAnsi="Times New Roman" w:cs="Times New Roman"/>
                <w:color w:val="000000" w:themeColor="text1"/>
                <w:lang w:eastAsia="zh-CN"/>
              </w:rPr>
              <w:t>s</w:t>
            </w:r>
            <w:r w:rsidRPr="00631CF5">
              <w:rPr>
                <w:rFonts w:ascii="Times New Roman" w:eastAsia="Times New Roman" w:hAnsi="Times New Roman" w:cs="Times New Roman"/>
                <w:color w:val="000000" w:themeColor="text1"/>
                <w:lang w:eastAsia="zh-CN"/>
              </w:rPr>
              <w:t xml:space="preserve"> dokument</w:t>
            </w:r>
            <w:r w:rsidR="002B4A53" w:rsidRPr="00631CF5">
              <w:rPr>
                <w:rFonts w:ascii="Times New Roman" w:eastAsia="Times New Roman" w:hAnsi="Times New Roman" w:cs="Times New Roman"/>
                <w:color w:val="000000" w:themeColor="text1"/>
                <w:lang w:eastAsia="zh-CN"/>
              </w:rPr>
              <w:t>s</w:t>
            </w:r>
            <w:r w:rsidRPr="00631CF5">
              <w:rPr>
                <w:rFonts w:ascii="Times New Roman" w:eastAsia="Times New Roman" w:hAnsi="Times New Roman" w:cs="Times New Roman"/>
                <w:color w:val="000000" w:themeColor="text1"/>
                <w:lang w:eastAsia="zh-CN"/>
              </w:rPr>
              <w:t>, kas apliecina speciālistu spējas veikt piedāvātās sistēmas ieviešanu.</w:t>
            </w:r>
          </w:p>
        </w:tc>
        <w:tc>
          <w:tcPr>
            <w:tcW w:w="7629" w:type="dxa"/>
            <w:tcBorders>
              <w:top w:val="single" w:sz="4" w:space="0" w:color="auto"/>
              <w:left w:val="single" w:sz="4" w:space="0" w:color="auto"/>
              <w:bottom w:val="single" w:sz="4" w:space="0" w:color="auto"/>
              <w:right w:val="single" w:sz="4" w:space="0" w:color="auto"/>
            </w:tcBorders>
          </w:tcPr>
          <w:p w14:paraId="302DFF18" w14:textId="7F45BFD5" w:rsidR="00CB28DC" w:rsidRPr="00631CF5" w:rsidRDefault="0006152F" w:rsidP="007010AB">
            <w:pPr>
              <w:autoSpaceDN w:val="0"/>
              <w:spacing w:before="80" w:after="0" w:line="256" w:lineRule="auto"/>
              <w:jc w:val="both"/>
              <w:rPr>
                <w:rFonts w:ascii="Times New Roman" w:eastAsia="Times New Roman" w:hAnsi="Times New Roman" w:cs="Times New Roman"/>
                <w:color w:val="000000" w:themeColor="text1"/>
                <w:lang w:eastAsia="zh-CN"/>
              </w:rPr>
            </w:pPr>
            <w:r w:rsidRPr="00631CF5">
              <w:rPr>
                <w:rFonts w:ascii="Times New Roman" w:eastAsia="Times New Roman" w:hAnsi="Times New Roman" w:cs="Times New Roman"/>
                <w:bCs/>
                <w:iCs/>
                <w:color w:val="000000" w:themeColor="text1"/>
                <w:lang w:eastAsia="ar-SA"/>
              </w:rPr>
              <w:t>Pretendentam līguma izpildē jānodrošina</w:t>
            </w:r>
            <w:r w:rsidRPr="00631CF5">
              <w:rPr>
                <w:rFonts w:ascii="Times New Roman" w:eastAsia="Times New Roman" w:hAnsi="Times New Roman" w:cs="Times New Roman"/>
                <w:color w:val="000000" w:themeColor="text1"/>
                <w:lang w:eastAsia="zh-CN"/>
              </w:rPr>
              <w:t xml:space="preserve"> vismaz 1 (viens) speciālists, kuram ir piedāvātās sistēmas ražotāja izsniegts apmācību sertifikāts vai cits dokuments, kas apliecina speciālistu spējas veikt piedāvātās sistēmas ieviešanu</w:t>
            </w:r>
            <w:r w:rsidR="002D3971">
              <w:rPr>
                <w:rFonts w:ascii="Times New Roman" w:eastAsia="Times New Roman" w:hAnsi="Times New Roman" w:cs="Times New Roman"/>
                <w:color w:val="000000" w:themeColor="text1"/>
                <w:lang w:eastAsia="zh-CN"/>
              </w:rPr>
              <w:t xml:space="preserve"> un uzturēšanu</w:t>
            </w:r>
            <w:r w:rsidRPr="00631CF5">
              <w:rPr>
                <w:rFonts w:ascii="Times New Roman" w:eastAsia="Times New Roman" w:hAnsi="Times New Roman" w:cs="Times New Roman"/>
                <w:color w:val="000000" w:themeColor="text1"/>
                <w:lang w:eastAsia="zh-CN"/>
              </w:rPr>
              <w:t>.</w:t>
            </w:r>
            <w:r w:rsidR="00A251F0" w:rsidRPr="00631CF5">
              <w:rPr>
                <w:rFonts w:ascii="Times New Roman" w:eastAsia="Times New Roman" w:hAnsi="Times New Roman" w:cs="Times New Roman"/>
                <w:color w:val="000000" w:themeColor="text1"/>
                <w:lang w:eastAsia="zh-CN"/>
              </w:rPr>
              <w:t xml:space="preserve"> </w:t>
            </w:r>
          </w:p>
          <w:p w14:paraId="794DDF5B" w14:textId="2BCE9608" w:rsidR="000D41DD" w:rsidRPr="00631CF5" w:rsidRDefault="000D41DD" w:rsidP="007010AB">
            <w:pPr>
              <w:autoSpaceDN w:val="0"/>
              <w:spacing w:before="80" w:after="0" w:line="256" w:lineRule="auto"/>
              <w:jc w:val="both"/>
              <w:rPr>
                <w:rFonts w:ascii="Times New Roman" w:eastAsia="Times New Roman" w:hAnsi="Times New Roman" w:cs="Times New Roman"/>
                <w:color w:val="000000" w:themeColor="text1"/>
                <w:lang w:eastAsia="zh-CN"/>
              </w:rPr>
            </w:pPr>
            <w:r w:rsidRPr="00631CF5">
              <w:rPr>
                <w:rFonts w:ascii="Times New Roman" w:eastAsia="Times New Roman" w:hAnsi="Times New Roman" w:cs="Times New Roman"/>
                <w:color w:val="000000" w:themeColor="text1"/>
                <w:lang w:eastAsia="zh-CN"/>
              </w:rPr>
              <w:t>Informācijā norādot speciālista vārdu, uzvārdu</w:t>
            </w:r>
            <w:r w:rsidR="00601E3C" w:rsidRPr="00631CF5">
              <w:rPr>
                <w:rFonts w:ascii="Times New Roman" w:eastAsia="Times New Roman" w:hAnsi="Times New Roman" w:cs="Times New Roman"/>
                <w:color w:val="000000" w:themeColor="text1"/>
                <w:lang w:eastAsia="zh-CN"/>
              </w:rPr>
              <w:t xml:space="preserve"> un sertifikāt</w:t>
            </w:r>
            <w:r w:rsidR="00775294" w:rsidRPr="00631CF5">
              <w:rPr>
                <w:rFonts w:ascii="Times New Roman" w:eastAsia="Times New Roman" w:hAnsi="Times New Roman" w:cs="Times New Roman"/>
                <w:color w:val="000000" w:themeColor="text1"/>
                <w:lang w:eastAsia="zh-CN"/>
              </w:rPr>
              <w:t>a</w:t>
            </w:r>
            <w:r w:rsidR="00601E3C" w:rsidRPr="00631CF5">
              <w:rPr>
                <w:rFonts w:ascii="Times New Roman" w:eastAsia="Times New Roman" w:hAnsi="Times New Roman" w:cs="Times New Roman"/>
                <w:color w:val="000000" w:themeColor="text1"/>
                <w:lang w:eastAsia="zh-CN"/>
              </w:rPr>
              <w:t xml:space="preserve"> vai </w:t>
            </w:r>
            <w:r w:rsidR="00816A53" w:rsidRPr="00631CF5">
              <w:rPr>
                <w:rFonts w:ascii="Times New Roman" w:eastAsia="Times New Roman" w:hAnsi="Times New Roman" w:cs="Times New Roman"/>
                <w:color w:val="000000" w:themeColor="text1"/>
                <w:lang w:eastAsia="zh-CN"/>
              </w:rPr>
              <w:t>cit</w:t>
            </w:r>
            <w:r w:rsidR="00070701" w:rsidRPr="00631CF5">
              <w:rPr>
                <w:rFonts w:ascii="Times New Roman" w:eastAsia="Times New Roman" w:hAnsi="Times New Roman" w:cs="Times New Roman"/>
                <w:color w:val="000000" w:themeColor="text1"/>
                <w:lang w:eastAsia="zh-CN"/>
              </w:rPr>
              <w:t>a</w:t>
            </w:r>
            <w:r w:rsidR="00816A53" w:rsidRPr="00631CF5">
              <w:rPr>
                <w:rFonts w:ascii="Times New Roman" w:eastAsia="Times New Roman" w:hAnsi="Times New Roman" w:cs="Times New Roman"/>
                <w:color w:val="000000" w:themeColor="text1"/>
                <w:lang w:eastAsia="zh-CN"/>
              </w:rPr>
              <w:t xml:space="preserve"> dokument</w:t>
            </w:r>
            <w:r w:rsidR="00070701" w:rsidRPr="00631CF5">
              <w:rPr>
                <w:rFonts w:ascii="Times New Roman" w:eastAsia="Times New Roman" w:hAnsi="Times New Roman" w:cs="Times New Roman"/>
                <w:color w:val="000000" w:themeColor="text1"/>
                <w:lang w:eastAsia="zh-CN"/>
              </w:rPr>
              <w:t>a kopiju</w:t>
            </w:r>
            <w:r w:rsidR="00816A53" w:rsidRPr="00631CF5">
              <w:rPr>
                <w:rFonts w:ascii="Times New Roman" w:eastAsia="Times New Roman" w:hAnsi="Times New Roman" w:cs="Times New Roman"/>
                <w:color w:val="000000" w:themeColor="text1"/>
                <w:lang w:eastAsia="zh-CN"/>
              </w:rPr>
              <w:t xml:space="preserve">, </w:t>
            </w:r>
            <w:r w:rsidR="00816A53" w:rsidRPr="00631CF5">
              <w:rPr>
                <w:rFonts w:ascii="Times New Roman" w:hAnsi="Times New Roman" w:cs="Times New Roman"/>
              </w:rPr>
              <w:t>kas apliecina šī punkta atbilstību nolikumā noteiktajām prasībām.</w:t>
            </w:r>
          </w:p>
          <w:p w14:paraId="78B92FC0" w14:textId="6FA00BE4" w:rsidR="00C57CBE" w:rsidRPr="00631CF5" w:rsidRDefault="00C57CBE" w:rsidP="007010AB">
            <w:pPr>
              <w:autoSpaceDN w:val="0"/>
              <w:spacing w:before="80" w:after="0" w:line="256" w:lineRule="auto"/>
              <w:jc w:val="both"/>
              <w:rPr>
                <w:rFonts w:ascii="Times New Roman" w:eastAsia="Times New Roman" w:hAnsi="Times New Roman" w:cs="Times New Roman"/>
                <w:bCs/>
                <w:iCs/>
                <w:color w:val="000000" w:themeColor="text1"/>
                <w:lang w:eastAsia="ar-SA"/>
              </w:rPr>
            </w:pPr>
            <w:r w:rsidRPr="00631CF5">
              <w:rPr>
                <w:rFonts w:ascii="Times New Roman" w:hAnsi="Times New Roman" w:cs="Times New Roman"/>
                <w:bCs/>
                <w:i/>
                <w:kern w:val="0"/>
              </w:rPr>
              <w:t>Šis punkts ir attiecināms uz personu apvienības dalībnieku, kurš var izpildīt konkrēto prasību.</w:t>
            </w:r>
          </w:p>
        </w:tc>
      </w:tr>
      <w:tr w:rsidR="007010AB" w:rsidRPr="00631CF5" w14:paraId="19129451" w14:textId="77777777" w:rsidTr="00671878">
        <w:tc>
          <w:tcPr>
            <w:tcW w:w="880" w:type="dxa"/>
            <w:tcBorders>
              <w:top w:val="single" w:sz="4" w:space="0" w:color="auto"/>
              <w:left w:val="single" w:sz="4" w:space="0" w:color="auto"/>
              <w:bottom w:val="single" w:sz="4" w:space="0" w:color="auto"/>
              <w:right w:val="single" w:sz="4" w:space="0" w:color="auto"/>
            </w:tcBorders>
            <w:shd w:val="clear" w:color="auto" w:fill="8EAADB"/>
          </w:tcPr>
          <w:p w14:paraId="5B8C7F81" w14:textId="77777777"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380453E0" w14:textId="77777777" w:rsidR="007010AB" w:rsidRPr="00631CF5" w:rsidRDefault="007010AB" w:rsidP="007010AB">
            <w:pPr>
              <w:suppressAutoHyphens/>
              <w:autoSpaceDN w:val="0"/>
              <w:spacing w:after="0" w:line="256" w:lineRule="auto"/>
              <w:ind w:right="-1"/>
              <w:contextualSpacing/>
              <w:jc w:val="both"/>
              <w:rPr>
                <w:rFonts w:ascii="Times New Roman" w:eastAsia="Times New Roman" w:hAnsi="Times New Roman" w:cs="Times New Roman"/>
                <w:b/>
                <w:color w:val="000000" w:themeColor="text1"/>
                <w:lang w:eastAsia="ar-SA"/>
              </w:rPr>
            </w:pPr>
            <w:r w:rsidRPr="00631CF5">
              <w:rPr>
                <w:rFonts w:ascii="Times New Roman" w:eastAsia="Times New Roman" w:hAnsi="Times New Roman" w:cs="Times New Roman"/>
                <w:b/>
                <w:color w:val="000000" w:themeColor="text1"/>
                <w:lang w:eastAsia="ar-SA"/>
              </w:rPr>
              <w:t xml:space="preserve">Tehniskā piedāvājuma prasības: </w:t>
            </w:r>
          </w:p>
        </w:tc>
      </w:tr>
      <w:tr w:rsidR="007010AB" w:rsidRPr="00631CF5" w14:paraId="5322C1E7" w14:textId="77777777" w:rsidTr="002D3971">
        <w:trPr>
          <w:trHeight w:val="1124"/>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78D09607" w14:textId="479EFB75" w:rsidR="007010AB" w:rsidRPr="002D3971" w:rsidRDefault="00904B68" w:rsidP="007010AB">
            <w:pPr>
              <w:widowControl w:val="0"/>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2D3971">
              <w:rPr>
                <w:rFonts w:ascii="Times New Roman" w:eastAsia="Times New Roman" w:hAnsi="Times New Roman" w:cs="Times New Roman"/>
                <w:color w:val="000000" w:themeColor="text1"/>
                <w:lang w:eastAsia="ar-SA"/>
              </w:rPr>
              <w:t>10.9.</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751889FE" w14:textId="77777777" w:rsidR="007010AB" w:rsidRPr="002D3971" w:rsidRDefault="007010AB" w:rsidP="007010AB">
            <w:pPr>
              <w:autoSpaceDN w:val="0"/>
              <w:spacing w:after="0" w:line="256" w:lineRule="auto"/>
              <w:jc w:val="both"/>
              <w:rPr>
                <w:rFonts w:ascii="Times New Roman" w:eastAsia="Times New Roman" w:hAnsi="Times New Roman" w:cs="Times New Roman"/>
                <w:bCs/>
                <w:color w:val="000000" w:themeColor="text1"/>
                <w:lang w:eastAsia="ar-SA"/>
              </w:rPr>
            </w:pPr>
            <w:r w:rsidRPr="002D3971">
              <w:rPr>
                <w:rFonts w:ascii="Times New Roman" w:eastAsia="Times New Roman" w:hAnsi="Times New Roman" w:cs="Times New Roman"/>
                <w:bCs/>
                <w:color w:val="000000" w:themeColor="text1"/>
                <w:lang w:eastAsia="ar-SA"/>
              </w:rPr>
              <w:t>Tehniskais piedāvājums</w:t>
            </w:r>
          </w:p>
          <w:p w14:paraId="4972D46D" w14:textId="77777777" w:rsidR="007010AB" w:rsidRPr="002D3971" w:rsidRDefault="007010AB" w:rsidP="007010AB">
            <w:pPr>
              <w:autoSpaceDN w:val="0"/>
              <w:spacing w:after="0" w:line="256" w:lineRule="auto"/>
              <w:ind w:left="567"/>
              <w:contextualSpacing/>
              <w:jc w:val="both"/>
              <w:rPr>
                <w:rFonts w:ascii="Times New Roman" w:eastAsia="Times New Roman" w:hAnsi="Times New Roman" w:cs="Times New Roman"/>
                <w:bCs/>
                <w:color w:val="000000" w:themeColor="text1"/>
                <w:lang w:eastAsia="ar-SA"/>
              </w:rPr>
            </w:pP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554C3CE0" w14:textId="77777777" w:rsidR="007010AB" w:rsidRPr="002D3971" w:rsidRDefault="007010AB" w:rsidP="007010AB">
            <w:pPr>
              <w:suppressAutoHyphens/>
              <w:autoSpaceDN w:val="0"/>
              <w:spacing w:after="0" w:line="256" w:lineRule="auto"/>
              <w:ind w:right="-1"/>
              <w:contextualSpacing/>
              <w:jc w:val="both"/>
              <w:rPr>
                <w:rFonts w:ascii="Times New Roman" w:eastAsia="Times New Roman" w:hAnsi="Times New Roman" w:cs="Times New Roman"/>
                <w:b/>
                <w:bCs/>
                <w:lang w:eastAsia="ar-SA"/>
              </w:rPr>
            </w:pPr>
            <w:r w:rsidRPr="002D3971">
              <w:rPr>
                <w:rFonts w:ascii="Times New Roman" w:eastAsia="Times New Roman" w:hAnsi="Times New Roman" w:cs="Times New Roman"/>
                <w:b/>
                <w:bCs/>
                <w:lang w:eastAsia="ar-SA"/>
              </w:rPr>
              <w:t>4. pielikuma</w:t>
            </w:r>
            <w:r w:rsidRPr="002D3971">
              <w:rPr>
                <w:rFonts w:ascii="Times New Roman" w:eastAsia="Times New Roman" w:hAnsi="Times New Roman" w:cs="Times New Roman"/>
                <w:lang w:eastAsia="ar-SA"/>
              </w:rPr>
              <w:t xml:space="preserve"> </w:t>
            </w:r>
            <w:r w:rsidRPr="002D3971">
              <w:rPr>
                <w:rFonts w:ascii="Times New Roman" w:eastAsia="Times New Roman" w:hAnsi="Times New Roman" w:cs="Times New Roman"/>
                <w:b/>
                <w:lang w:eastAsia="ar-SA"/>
              </w:rPr>
              <w:t>veidlapa “</w:t>
            </w:r>
            <w:r w:rsidRPr="002D3971">
              <w:rPr>
                <w:rFonts w:ascii="Times New Roman" w:eastAsia="Times New Roman" w:hAnsi="Times New Roman" w:cs="Times New Roman"/>
                <w:b/>
                <w:bCs/>
                <w:lang w:eastAsia="ar-SA"/>
              </w:rPr>
              <w:t>Tehniskā specifikācija”</w:t>
            </w:r>
          </w:p>
          <w:p w14:paraId="68C85110" w14:textId="77777777" w:rsidR="007010AB" w:rsidRPr="002D3971" w:rsidRDefault="007010AB" w:rsidP="007010AB">
            <w:pPr>
              <w:suppressAutoHyphens/>
              <w:autoSpaceDN w:val="0"/>
              <w:spacing w:after="0" w:line="256" w:lineRule="auto"/>
              <w:ind w:right="-1"/>
              <w:contextualSpacing/>
              <w:jc w:val="both"/>
              <w:rPr>
                <w:rFonts w:ascii="Times New Roman" w:eastAsia="Times New Roman" w:hAnsi="Times New Roman" w:cs="Times New Roman"/>
                <w:lang w:eastAsia="ar-SA"/>
              </w:rPr>
            </w:pPr>
          </w:p>
          <w:p w14:paraId="67DABE08" w14:textId="77777777" w:rsidR="007010AB" w:rsidRPr="002D3971" w:rsidRDefault="007010AB" w:rsidP="007010AB">
            <w:pPr>
              <w:suppressAutoHyphens/>
              <w:autoSpaceDN w:val="0"/>
              <w:spacing w:after="0" w:line="256" w:lineRule="auto"/>
              <w:ind w:right="-1"/>
              <w:contextualSpacing/>
              <w:jc w:val="both"/>
              <w:rPr>
                <w:rFonts w:ascii="Times New Roman" w:eastAsia="Times New Roman" w:hAnsi="Times New Roman" w:cs="Times New Roman"/>
                <w:lang w:eastAsia="ar-SA"/>
              </w:rPr>
            </w:pPr>
            <w:r w:rsidRPr="002D3971">
              <w:rPr>
                <w:rFonts w:ascii="Times New Roman" w:eastAsia="Times New Roman" w:hAnsi="Times New Roman" w:cs="Times New Roman"/>
                <w:lang w:eastAsia="ar-SA"/>
              </w:rPr>
              <w:t xml:space="preserve">Iesniedzot tehnisko piedāvājumu ir jābūt aizpildītām visām ailēm. Pretendents nedrīkst patvaļīgi veikt grozījumus: izlaist atsevišķas Tehniskās specifikācijas </w:t>
            </w:r>
            <w:r w:rsidRPr="002D3971">
              <w:rPr>
                <w:rFonts w:ascii="Times New Roman" w:eastAsia="Times New Roman" w:hAnsi="Times New Roman" w:cs="Times New Roman"/>
                <w:lang w:eastAsia="ar-SA"/>
              </w:rPr>
              <w:lastRenderedPageBreak/>
              <w:t>pozīcijas nosaukumus, izslēgt kādu no Tehniskās specifikācijas norādītajām pozīcijām, kā arī papildināt ar jaunām Tehniskās specifikācijas pozīcijām.</w:t>
            </w:r>
          </w:p>
          <w:p w14:paraId="4DB93656" w14:textId="77777777" w:rsidR="007010AB" w:rsidRPr="002D3971" w:rsidRDefault="007010AB" w:rsidP="007010AB">
            <w:pPr>
              <w:autoSpaceDN w:val="0"/>
              <w:spacing w:after="0" w:line="256" w:lineRule="auto"/>
              <w:ind w:left="567"/>
              <w:contextualSpacing/>
              <w:jc w:val="both"/>
              <w:rPr>
                <w:rFonts w:ascii="Times New Roman" w:eastAsia="Times New Roman" w:hAnsi="Times New Roman" w:cs="Times New Roman"/>
                <w:bCs/>
                <w:color w:val="000000" w:themeColor="text1"/>
                <w:lang w:eastAsia="ar-SA"/>
              </w:rPr>
            </w:pPr>
          </w:p>
          <w:p w14:paraId="55665DA1" w14:textId="77777777" w:rsidR="007010AB" w:rsidRPr="002D3971" w:rsidRDefault="007010AB" w:rsidP="007010AB">
            <w:pPr>
              <w:suppressAutoHyphens/>
              <w:autoSpaceDN w:val="0"/>
              <w:spacing w:after="0" w:line="256" w:lineRule="auto"/>
              <w:ind w:right="-1"/>
              <w:contextualSpacing/>
              <w:jc w:val="both"/>
              <w:rPr>
                <w:rFonts w:ascii="Times New Roman" w:eastAsia="Times New Roman" w:hAnsi="Times New Roman" w:cs="Times New Roman"/>
                <w:color w:val="000000" w:themeColor="text1"/>
                <w:lang w:eastAsia="ar-SA"/>
              </w:rPr>
            </w:pPr>
            <w:r w:rsidRPr="002D3971">
              <w:rPr>
                <w:rFonts w:ascii="Times New Roman" w:eastAsia="Times New Roman" w:hAnsi="Times New Roman" w:cs="Times New Roman"/>
                <w:bCs/>
                <w:i/>
                <w:color w:val="000000" w:themeColor="text1"/>
                <w:lang w:eastAsia="ar-SA"/>
              </w:rPr>
              <w:t xml:space="preserve">Šis punkts ir attiecināms uz </w:t>
            </w:r>
            <w:r w:rsidRPr="002D3971">
              <w:rPr>
                <w:rFonts w:ascii="Times New Roman" w:eastAsia="Times New Roman" w:hAnsi="Times New Roman" w:cs="Times New Roman"/>
                <w:i/>
                <w:color w:val="000000" w:themeColor="text1"/>
                <w:lang w:eastAsia="ar-SA"/>
              </w:rPr>
              <w:t xml:space="preserve">personu </w:t>
            </w:r>
            <w:r w:rsidRPr="002D3971">
              <w:rPr>
                <w:rFonts w:ascii="Times New Roman" w:eastAsia="Times New Roman" w:hAnsi="Times New Roman" w:cs="Times New Roman"/>
                <w:bCs/>
                <w:i/>
                <w:color w:val="000000" w:themeColor="text1"/>
                <w:lang w:eastAsia="ar-SA"/>
              </w:rPr>
              <w:t xml:space="preserve">apvienību kopumā- </w:t>
            </w:r>
            <w:r w:rsidRPr="002D3971">
              <w:rPr>
                <w:rFonts w:ascii="Times New Roman" w:eastAsia="Times New Roman" w:hAnsi="Times New Roman" w:cs="Times New Roman"/>
                <w:color w:val="000000" w:themeColor="text1"/>
                <w:lang w:eastAsia="ar-SA"/>
              </w:rPr>
              <w:t xml:space="preserve"> </w:t>
            </w:r>
            <w:r w:rsidRPr="002D3971">
              <w:rPr>
                <w:rFonts w:ascii="Times New Roman" w:eastAsia="Times New Roman" w:hAnsi="Times New Roman" w:cs="Times New Roman"/>
                <w:bCs/>
                <w:i/>
                <w:color w:val="000000" w:themeColor="text1"/>
                <w:lang w:eastAsia="ar-SA"/>
              </w:rPr>
              <w:t>apvienības dalībniekiem visiem kopā ir jāizpilda šajā punktā noteiktās prasības.</w:t>
            </w:r>
          </w:p>
        </w:tc>
      </w:tr>
      <w:tr w:rsidR="007010AB" w:rsidRPr="00631CF5" w14:paraId="4E06B88A" w14:textId="77777777" w:rsidTr="00671878">
        <w:tc>
          <w:tcPr>
            <w:tcW w:w="880" w:type="dxa"/>
            <w:tcBorders>
              <w:top w:val="single" w:sz="4" w:space="0" w:color="auto"/>
              <w:left w:val="single" w:sz="4" w:space="0" w:color="auto"/>
              <w:bottom w:val="single" w:sz="4" w:space="0" w:color="auto"/>
              <w:right w:val="single" w:sz="4" w:space="0" w:color="auto"/>
            </w:tcBorders>
            <w:shd w:val="clear" w:color="auto" w:fill="8EAADB"/>
          </w:tcPr>
          <w:p w14:paraId="7775A1A4" w14:textId="77777777"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76C711E7" w14:textId="77777777" w:rsidR="007010AB" w:rsidRPr="00631CF5" w:rsidRDefault="007010AB" w:rsidP="007010AB">
            <w:pPr>
              <w:suppressAutoHyphens/>
              <w:autoSpaceDN w:val="0"/>
              <w:spacing w:after="0" w:line="256" w:lineRule="auto"/>
              <w:ind w:right="-1"/>
              <w:contextualSpacing/>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b/>
                <w:color w:val="000000" w:themeColor="text1"/>
                <w:lang w:eastAsia="ar-SA"/>
              </w:rPr>
              <w:t>Finanšu piedāvājuma prasības:</w:t>
            </w:r>
          </w:p>
        </w:tc>
      </w:tr>
      <w:tr w:rsidR="007010AB" w:rsidRPr="00631CF5" w14:paraId="42BDFBD3" w14:textId="77777777" w:rsidTr="00671878">
        <w:tc>
          <w:tcPr>
            <w:tcW w:w="880" w:type="dxa"/>
            <w:tcBorders>
              <w:top w:val="single" w:sz="4" w:space="0" w:color="auto"/>
              <w:left w:val="single" w:sz="4" w:space="0" w:color="auto"/>
              <w:bottom w:val="single" w:sz="4" w:space="0" w:color="auto"/>
              <w:right w:val="single" w:sz="4" w:space="0" w:color="auto"/>
            </w:tcBorders>
            <w:hideMark/>
          </w:tcPr>
          <w:p w14:paraId="72E25614" w14:textId="253100AC" w:rsidR="007010AB" w:rsidRPr="00631CF5" w:rsidRDefault="00904B68"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10.10</w:t>
            </w:r>
            <w:r w:rsidR="007010AB" w:rsidRPr="00631CF5">
              <w:rPr>
                <w:rFonts w:ascii="Times New Roman" w:eastAsia="Times New Roman" w:hAnsi="Times New Roman" w:cs="Times New Roman"/>
                <w:color w:val="000000" w:themeColor="text1"/>
                <w:lang w:eastAsia="ar-SA"/>
              </w:rPr>
              <w:t>.</w:t>
            </w:r>
          </w:p>
        </w:tc>
        <w:tc>
          <w:tcPr>
            <w:tcW w:w="6521" w:type="dxa"/>
            <w:tcBorders>
              <w:top w:val="single" w:sz="4" w:space="0" w:color="auto"/>
              <w:left w:val="single" w:sz="4" w:space="0" w:color="auto"/>
              <w:bottom w:val="single" w:sz="4" w:space="0" w:color="auto"/>
              <w:right w:val="single" w:sz="4" w:space="0" w:color="auto"/>
            </w:tcBorders>
          </w:tcPr>
          <w:p w14:paraId="700D3633" w14:textId="77777777" w:rsidR="007010AB" w:rsidRPr="00631CF5" w:rsidRDefault="007010AB" w:rsidP="007010AB">
            <w:pPr>
              <w:suppressAutoHyphens/>
              <w:autoSpaceDN w:val="0"/>
              <w:spacing w:after="0" w:line="256" w:lineRule="auto"/>
              <w:ind w:right="-1"/>
              <w:contextualSpacing/>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Finanšu piedāvājums</w:t>
            </w:r>
          </w:p>
          <w:p w14:paraId="45E522F6" w14:textId="77777777"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p>
        </w:tc>
        <w:tc>
          <w:tcPr>
            <w:tcW w:w="7629" w:type="dxa"/>
            <w:tcBorders>
              <w:top w:val="single" w:sz="4" w:space="0" w:color="auto"/>
              <w:left w:val="single" w:sz="4" w:space="0" w:color="auto"/>
              <w:bottom w:val="single" w:sz="4" w:space="0" w:color="auto"/>
              <w:right w:val="single" w:sz="4" w:space="0" w:color="auto"/>
            </w:tcBorders>
          </w:tcPr>
          <w:p w14:paraId="027B0885" w14:textId="77777777" w:rsidR="007010AB" w:rsidRPr="00631CF5" w:rsidRDefault="007010AB" w:rsidP="007010AB">
            <w:pPr>
              <w:tabs>
                <w:tab w:val="left" w:pos="742"/>
                <w:tab w:val="left" w:pos="884"/>
                <w:tab w:val="left" w:pos="1276"/>
              </w:tabs>
              <w:suppressAutoHyphens/>
              <w:autoSpaceDN w:val="0"/>
              <w:spacing w:after="0" w:line="256" w:lineRule="auto"/>
              <w:ind w:right="-1"/>
              <w:jc w:val="both"/>
              <w:rPr>
                <w:rFonts w:ascii="Times New Roman" w:eastAsia="Times New Roman" w:hAnsi="Times New Roman" w:cs="Times New Roman"/>
                <w:b/>
                <w:color w:val="000000" w:themeColor="text1"/>
                <w:lang w:eastAsia="ar-SA"/>
              </w:rPr>
            </w:pPr>
            <w:r w:rsidRPr="00631CF5">
              <w:rPr>
                <w:rFonts w:ascii="Times New Roman" w:eastAsia="Times New Roman" w:hAnsi="Times New Roman" w:cs="Times New Roman"/>
                <w:b/>
                <w:color w:val="000000" w:themeColor="text1"/>
                <w:lang w:eastAsia="ar-SA"/>
              </w:rPr>
              <w:t>5.pielikuma veidlapa “Finanšu piedāvājums”</w:t>
            </w:r>
          </w:p>
          <w:p w14:paraId="45027EED" w14:textId="77777777" w:rsidR="007010AB" w:rsidRPr="00631CF5" w:rsidRDefault="007010AB" w:rsidP="007010AB">
            <w:pPr>
              <w:tabs>
                <w:tab w:val="left" w:pos="742"/>
                <w:tab w:val="left" w:pos="884"/>
                <w:tab w:val="left" w:pos="1276"/>
              </w:tabs>
              <w:suppressAutoHyphens/>
              <w:autoSpaceDN w:val="0"/>
              <w:spacing w:after="0" w:line="256" w:lineRule="auto"/>
              <w:ind w:left="360" w:right="-1"/>
              <w:contextualSpacing/>
              <w:jc w:val="both"/>
              <w:rPr>
                <w:rFonts w:ascii="Times New Roman" w:eastAsia="Times New Roman" w:hAnsi="Times New Roman" w:cs="Times New Roman"/>
                <w:b/>
                <w:color w:val="000000" w:themeColor="text1"/>
                <w:lang w:eastAsia="ar-SA"/>
              </w:rPr>
            </w:pPr>
          </w:p>
          <w:p w14:paraId="0BCC352D" w14:textId="77777777" w:rsidR="007010AB" w:rsidRPr="00631CF5" w:rsidRDefault="007010AB" w:rsidP="007010AB">
            <w:pPr>
              <w:tabs>
                <w:tab w:val="left" w:pos="709"/>
                <w:tab w:val="left" w:pos="1276"/>
              </w:tabs>
              <w:suppressAutoHyphens/>
              <w:autoSpaceDN w:val="0"/>
              <w:spacing w:after="0" w:line="256" w:lineRule="auto"/>
              <w:ind w:left="66" w:right="-1"/>
              <w:jc w:val="both"/>
              <w:rPr>
                <w:rFonts w:ascii="Times New Roman" w:eastAsia="Times New Roman" w:hAnsi="Times New Roman" w:cs="Times New Roman"/>
                <w:bCs/>
                <w:lang w:eastAsia="ar-SA"/>
              </w:rPr>
            </w:pPr>
            <w:r w:rsidRPr="00631CF5">
              <w:rPr>
                <w:rFonts w:ascii="Times New Roman" w:eastAsia="Times New Roman" w:hAnsi="Times New Roman" w:cs="Times New Roman"/>
                <w:bCs/>
                <w:lang w:eastAsia="ar-SA"/>
              </w:rPr>
              <w:t xml:space="preserve">Iesniedzot Finanšu piedāvājumu ir jābūt aizpildītām visām ailēm. </w:t>
            </w:r>
          </w:p>
          <w:p w14:paraId="3420B91E" w14:textId="77777777" w:rsidR="007010AB" w:rsidRPr="00631CF5" w:rsidRDefault="007010AB" w:rsidP="007010AB">
            <w:pPr>
              <w:tabs>
                <w:tab w:val="left" w:pos="709"/>
                <w:tab w:val="left" w:pos="1276"/>
              </w:tabs>
              <w:suppressAutoHyphens/>
              <w:autoSpaceDN w:val="0"/>
              <w:spacing w:after="0" w:line="256" w:lineRule="auto"/>
              <w:ind w:right="-1"/>
              <w:jc w:val="both"/>
              <w:rPr>
                <w:rFonts w:ascii="Times New Roman" w:eastAsia="Times New Roman" w:hAnsi="Times New Roman" w:cs="Times New Roman"/>
                <w:bCs/>
                <w:color w:val="000000" w:themeColor="text1"/>
                <w:lang w:eastAsia="ar-SA"/>
              </w:rPr>
            </w:pPr>
          </w:p>
          <w:p w14:paraId="666A8F75" w14:textId="515ED5D9" w:rsidR="007010AB" w:rsidRPr="00631CF5" w:rsidRDefault="007010AB" w:rsidP="007010AB">
            <w:pPr>
              <w:tabs>
                <w:tab w:val="left" w:pos="709"/>
                <w:tab w:val="left" w:pos="1276"/>
              </w:tabs>
              <w:suppressAutoHyphens/>
              <w:autoSpaceDN w:val="0"/>
              <w:spacing w:after="0" w:line="256" w:lineRule="auto"/>
              <w:ind w:left="66" w:right="-1"/>
              <w:jc w:val="both"/>
              <w:rPr>
                <w:rFonts w:ascii="Times New Roman" w:eastAsia="Times New Roman" w:hAnsi="Times New Roman" w:cs="Times New Roman"/>
                <w:bCs/>
                <w:color w:val="000000" w:themeColor="text1"/>
                <w:lang w:eastAsia="ar-SA"/>
              </w:rPr>
            </w:pPr>
            <w:r w:rsidRPr="00631CF5">
              <w:rPr>
                <w:rFonts w:ascii="Times New Roman" w:eastAsia="Times New Roman" w:hAnsi="Times New Roman" w:cs="Times New Roman"/>
                <w:bCs/>
                <w:color w:val="000000" w:themeColor="text1"/>
                <w:lang w:eastAsia="ar-SA"/>
              </w:rPr>
              <w:t xml:space="preserve">Finanšu piedāvājuma norādītajā cenā ir jāietver </w:t>
            </w:r>
            <w:r w:rsidR="000325AD" w:rsidRPr="00631CF5">
              <w:rPr>
                <w:rFonts w:ascii="Times New Roman" w:eastAsia="Times New Roman" w:hAnsi="Times New Roman" w:cs="Times New Roman"/>
                <w:color w:val="000000" w:themeColor="text1"/>
                <w:lang w:eastAsia="ar-SA"/>
                <w14:ligatures w14:val="none"/>
              </w:rPr>
              <w:t>klientu vadības un piekļuves sistēmas piegādes</w:t>
            </w:r>
            <w:r w:rsidR="00F01F92" w:rsidRPr="00631CF5">
              <w:rPr>
                <w:rFonts w:ascii="Times New Roman" w:eastAsia="Times New Roman" w:hAnsi="Times New Roman" w:cs="Times New Roman"/>
                <w:color w:val="000000" w:themeColor="text1"/>
                <w:lang w:eastAsia="ar-SA"/>
                <w14:ligatures w14:val="none"/>
              </w:rPr>
              <w:t xml:space="preserve"> un</w:t>
            </w:r>
            <w:r w:rsidR="000325AD" w:rsidRPr="00631CF5">
              <w:rPr>
                <w:rFonts w:ascii="Times New Roman" w:eastAsia="Times New Roman" w:hAnsi="Times New Roman" w:cs="Times New Roman"/>
                <w:color w:val="000000" w:themeColor="text1"/>
                <w:lang w:eastAsia="ar-SA"/>
                <w14:ligatures w14:val="none"/>
              </w:rPr>
              <w:t xml:space="preserve"> ieviešana</w:t>
            </w:r>
            <w:r w:rsidR="000325AD" w:rsidRPr="00631CF5">
              <w:rPr>
                <w:rFonts w:ascii="Times New Roman" w:eastAsia="Times New Roman" w:hAnsi="Times New Roman" w:cs="Times New Roman"/>
                <w:bCs/>
                <w:color w:val="000000" w:themeColor="text1"/>
                <w:lang w:eastAsia="ar-SA"/>
                <w14:ligatures w14:val="none"/>
              </w:rPr>
              <w:t>s izmaksas,</w:t>
            </w:r>
            <w:r w:rsidR="00B1051D" w:rsidRPr="00631CF5">
              <w:rPr>
                <w:rFonts w:ascii="Times New Roman" w:eastAsia="Times New Roman" w:hAnsi="Times New Roman" w:cs="Times New Roman"/>
                <w:bCs/>
                <w:color w:val="000000" w:themeColor="text1"/>
                <w:lang w:eastAsia="ar-SA"/>
                <w14:ligatures w14:val="none"/>
              </w:rPr>
              <w:t xml:space="preserve"> tai skaitā, un ne tikai,</w:t>
            </w:r>
            <w:r w:rsidR="000325AD" w:rsidRPr="00631CF5">
              <w:rPr>
                <w:rFonts w:ascii="Times New Roman" w:eastAsia="Times New Roman" w:hAnsi="Times New Roman" w:cs="Times New Roman"/>
                <w:color w:val="000000" w:themeColor="text1"/>
                <w:lang w:eastAsia="ar-SA"/>
                <w14:ligatures w14:val="none"/>
              </w:rPr>
              <w:t xml:space="preserve"> </w:t>
            </w:r>
            <w:r w:rsidR="000325AD" w:rsidRPr="00631CF5">
              <w:rPr>
                <w:rFonts w:ascii="Times New Roman" w:eastAsia="Times New Roman" w:hAnsi="Times New Roman" w:cs="Times New Roman"/>
                <w:bCs/>
                <w:color w:val="000000" w:themeColor="text1"/>
                <w:lang w:eastAsia="ar-SA"/>
                <w14:ligatures w14:val="none"/>
              </w:rPr>
              <w:t>darbinieku apmācība</w:t>
            </w:r>
            <w:r w:rsidR="00146D8F" w:rsidRPr="00631CF5">
              <w:rPr>
                <w:rFonts w:ascii="Times New Roman" w:eastAsia="Times New Roman" w:hAnsi="Times New Roman" w:cs="Times New Roman"/>
                <w:bCs/>
                <w:color w:val="000000" w:themeColor="text1"/>
                <w:lang w:eastAsia="ar-SA"/>
                <w14:ligatures w14:val="none"/>
              </w:rPr>
              <w:t>s</w:t>
            </w:r>
            <w:r w:rsidR="000325AD" w:rsidRPr="00631CF5">
              <w:rPr>
                <w:rFonts w:ascii="Times New Roman" w:eastAsia="Times New Roman" w:hAnsi="Times New Roman" w:cs="Times New Roman"/>
                <w:bCs/>
                <w:color w:val="000000" w:themeColor="text1"/>
                <w:lang w:eastAsia="ar-SA"/>
                <w14:ligatures w14:val="none"/>
              </w:rPr>
              <w:t xml:space="preserve"> darbam ar sistēmu</w:t>
            </w:r>
            <w:r w:rsidR="00146D8F" w:rsidRPr="00631CF5">
              <w:rPr>
                <w:rFonts w:ascii="Times New Roman" w:eastAsia="Times New Roman" w:hAnsi="Times New Roman" w:cs="Times New Roman"/>
                <w:bCs/>
                <w:color w:val="000000" w:themeColor="text1"/>
                <w:lang w:eastAsia="ar-SA"/>
                <w14:ligatures w14:val="none"/>
              </w:rPr>
              <w:t xml:space="preserve"> izmaksas,</w:t>
            </w:r>
            <w:r w:rsidR="000325AD" w:rsidRPr="00631CF5">
              <w:rPr>
                <w:rFonts w:ascii="Times New Roman" w:eastAsia="Times New Roman" w:hAnsi="Times New Roman" w:cs="Times New Roman"/>
                <w:bCs/>
                <w:color w:val="000000" w:themeColor="text1"/>
                <w:lang w:eastAsia="ar-SA"/>
                <w14:ligatures w14:val="none"/>
              </w:rPr>
              <w:t xml:space="preserve"> </w:t>
            </w:r>
            <w:r w:rsidRPr="00631CF5">
              <w:rPr>
                <w:rFonts w:ascii="Times New Roman" w:eastAsia="Times New Roman" w:hAnsi="Times New Roman" w:cs="Times New Roman"/>
                <w:color w:val="000000" w:themeColor="text1"/>
                <w:lang w:eastAsia="ar-SA"/>
              </w:rPr>
              <w:t xml:space="preserve">personāla izmaksas, izmantoto transporta, tehnisko palīglīdzekļu izmaksas, nodrošinot iepirkuma līguma kvalitatīvu izpildi, garantiju izmaksas, </w:t>
            </w:r>
            <w:r w:rsidR="006176A2" w:rsidRPr="005D70F0">
              <w:rPr>
                <w:rFonts w:ascii="Times New Roman" w:eastAsia="Times New Roman" w:hAnsi="Times New Roman" w:cs="Times New Roman"/>
                <w:bCs/>
                <w:color w:val="000000" w:themeColor="text1"/>
                <w:lang w:eastAsia="ar-SA"/>
                <w14:ligatures w14:val="none"/>
              </w:rPr>
              <w:t>uzstādītās sistēmas uzturēšanas izmaks</w:t>
            </w:r>
            <w:r w:rsidR="006176A2" w:rsidRPr="00631CF5">
              <w:rPr>
                <w:rFonts w:ascii="Times New Roman" w:eastAsia="Times New Roman" w:hAnsi="Times New Roman" w:cs="Times New Roman"/>
                <w:bCs/>
                <w:color w:val="000000" w:themeColor="text1"/>
                <w:lang w:eastAsia="ar-SA"/>
                <w14:ligatures w14:val="none"/>
              </w:rPr>
              <w:t>as</w:t>
            </w:r>
            <w:r w:rsidR="006176A2" w:rsidRPr="00631CF5">
              <w:rPr>
                <w:rFonts w:ascii="Times New Roman" w:eastAsia="Times New Roman" w:hAnsi="Times New Roman" w:cs="Times New Roman"/>
                <w:bCs/>
                <w:color w:val="000000" w:themeColor="text1"/>
                <w:lang w:eastAsia="ar-SA"/>
              </w:rPr>
              <w:t xml:space="preserve">, </w:t>
            </w:r>
            <w:r w:rsidRPr="00631CF5">
              <w:rPr>
                <w:rFonts w:ascii="Times New Roman" w:eastAsia="Times New Roman" w:hAnsi="Times New Roman" w:cs="Times New Roman"/>
                <w:color w:val="000000" w:themeColor="text1"/>
                <w:lang w:eastAsia="ar-SA"/>
              </w:rPr>
              <w:t>visi valsts un pašvaldības noteiktie nodokļi un nodevas, un citas izmaksas, kuras izriet no iepirkuma līguma un Iepirkuma procedūras dokumentācijas un pretendenta piedāvājuma.</w:t>
            </w:r>
          </w:p>
          <w:p w14:paraId="210E7A5C" w14:textId="77777777" w:rsidR="007010AB" w:rsidRPr="00631CF5" w:rsidRDefault="007010AB" w:rsidP="007010AB">
            <w:pPr>
              <w:tabs>
                <w:tab w:val="left" w:pos="709"/>
                <w:tab w:val="left" w:pos="1276"/>
              </w:tabs>
              <w:suppressAutoHyphens/>
              <w:autoSpaceDN w:val="0"/>
              <w:spacing w:after="0" w:line="256" w:lineRule="auto"/>
              <w:ind w:right="-1"/>
              <w:jc w:val="both"/>
              <w:rPr>
                <w:rFonts w:ascii="Times New Roman" w:eastAsia="Times New Roman" w:hAnsi="Times New Roman" w:cs="Times New Roman"/>
                <w:bCs/>
                <w:color w:val="000000" w:themeColor="text1"/>
                <w:lang w:eastAsia="ar-SA"/>
              </w:rPr>
            </w:pPr>
          </w:p>
          <w:p w14:paraId="4378E2C1" w14:textId="77777777" w:rsidR="007010AB" w:rsidRPr="00631CF5" w:rsidRDefault="007010AB" w:rsidP="007010AB">
            <w:pPr>
              <w:tabs>
                <w:tab w:val="left" w:pos="709"/>
                <w:tab w:val="left" w:pos="1276"/>
              </w:tabs>
              <w:suppressAutoHyphens/>
              <w:autoSpaceDN w:val="0"/>
              <w:spacing w:after="0" w:line="256" w:lineRule="auto"/>
              <w:ind w:left="66" w:right="-1"/>
              <w:jc w:val="both"/>
              <w:rPr>
                <w:rFonts w:ascii="Times New Roman" w:eastAsia="Times New Roman" w:hAnsi="Times New Roman" w:cs="Times New Roman"/>
                <w:bCs/>
                <w:color w:val="000000" w:themeColor="text1"/>
                <w:lang w:eastAsia="ar-SA"/>
              </w:rPr>
            </w:pPr>
            <w:r w:rsidRPr="00631CF5">
              <w:rPr>
                <w:rFonts w:ascii="Times New Roman" w:eastAsia="Times New Roman" w:hAnsi="Times New Roman" w:cs="Times New Roman"/>
                <w:bCs/>
                <w:color w:val="000000" w:themeColor="text1"/>
                <w:lang w:eastAsia="ar-SA"/>
              </w:rPr>
              <w:t>Visas finanšu piedāvājuma cenas ir jānorāda euro, ar ne vairāk kā 2 (diviem) cipariem aiz komata.</w:t>
            </w:r>
          </w:p>
          <w:p w14:paraId="0F9FDCF5" w14:textId="77777777" w:rsidR="007010AB" w:rsidRPr="00631CF5" w:rsidRDefault="007010AB" w:rsidP="007010AB">
            <w:pPr>
              <w:tabs>
                <w:tab w:val="left" w:pos="709"/>
                <w:tab w:val="left" w:pos="1276"/>
              </w:tabs>
              <w:suppressAutoHyphens/>
              <w:autoSpaceDN w:val="0"/>
              <w:spacing w:after="0" w:line="256" w:lineRule="auto"/>
              <w:ind w:left="66" w:right="-1"/>
              <w:jc w:val="both"/>
              <w:rPr>
                <w:rFonts w:ascii="Times New Roman" w:eastAsia="Times New Roman" w:hAnsi="Times New Roman" w:cs="Times New Roman"/>
                <w:bCs/>
                <w:color w:val="000000" w:themeColor="text1"/>
                <w:lang w:eastAsia="ar-SA"/>
              </w:rPr>
            </w:pPr>
          </w:p>
          <w:p w14:paraId="02EC6A7D" w14:textId="77777777" w:rsidR="007010AB" w:rsidRPr="00631CF5" w:rsidRDefault="007010AB" w:rsidP="007010AB">
            <w:pPr>
              <w:tabs>
                <w:tab w:val="left" w:pos="709"/>
                <w:tab w:val="left" w:pos="1276"/>
              </w:tabs>
              <w:suppressAutoHyphens/>
              <w:autoSpaceDN w:val="0"/>
              <w:spacing w:after="0" w:line="256" w:lineRule="auto"/>
              <w:ind w:left="66" w:right="-1"/>
              <w:jc w:val="both"/>
              <w:rPr>
                <w:rFonts w:ascii="Times New Roman" w:eastAsia="Times New Roman" w:hAnsi="Times New Roman" w:cs="Times New Roman"/>
                <w:bCs/>
                <w:color w:val="000000" w:themeColor="text1"/>
                <w:lang w:eastAsia="ar-SA"/>
              </w:rPr>
            </w:pPr>
            <w:r w:rsidRPr="00631CF5">
              <w:rPr>
                <w:rFonts w:ascii="Times New Roman" w:eastAsia="Times New Roman" w:hAnsi="Times New Roman" w:cs="Times New Roman"/>
                <w:bCs/>
                <w:i/>
                <w:color w:val="000000" w:themeColor="text1"/>
                <w:lang w:eastAsia="ar-SA"/>
              </w:rPr>
              <w:t xml:space="preserve">Šis punkts ir attiecināms uz personu apvienību kopumā- </w:t>
            </w:r>
            <w:r w:rsidRPr="00631CF5">
              <w:rPr>
                <w:rFonts w:ascii="Times New Roman" w:eastAsia="Times New Roman" w:hAnsi="Times New Roman" w:cs="Times New Roman"/>
                <w:bCs/>
                <w:color w:val="000000" w:themeColor="text1"/>
                <w:lang w:eastAsia="ar-SA"/>
              </w:rPr>
              <w:t xml:space="preserve"> </w:t>
            </w:r>
            <w:r w:rsidRPr="00631CF5">
              <w:rPr>
                <w:rFonts w:ascii="Times New Roman" w:eastAsia="Times New Roman" w:hAnsi="Times New Roman" w:cs="Times New Roman"/>
                <w:bCs/>
                <w:i/>
                <w:color w:val="000000" w:themeColor="text1"/>
                <w:lang w:eastAsia="ar-SA"/>
              </w:rPr>
              <w:t>apvienības dalībniekiem visiem kopā ir jāizpilda šajā punktā noteiktās prasības.</w:t>
            </w:r>
          </w:p>
        </w:tc>
      </w:tr>
    </w:tbl>
    <w:p w14:paraId="0D72B343" w14:textId="77777777" w:rsidR="00671878" w:rsidRPr="00671878" w:rsidRDefault="00671878" w:rsidP="00671878">
      <w:pPr>
        <w:widowControl w:val="0"/>
        <w:tabs>
          <w:tab w:val="left" w:pos="6213"/>
        </w:tabs>
        <w:suppressAutoHyphens/>
        <w:overflowPunct w:val="0"/>
        <w:autoSpaceDE w:val="0"/>
        <w:spacing w:after="0" w:line="240" w:lineRule="auto"/>
        <w:rPr>
          <w:rFonts w:ascii="Times New Roman" w:eastAsia="Times New Roman" w:hAnsi="Times New Roman" w:cs="Times New Roman"/>
          <w:bCs/>
          <w:color w:val="000000" w:themeColor="text1"/>
          <w:sz w:val="20"/>
          <w:szCs w:val="20"/>
          <w:lang w:eastAsia="ar-SA"/>
          <w14:ligatures w14:val="none"/>
        </w:rPr>
      </w:pPr>
      <w:r w:rsidRPr="00671878">
        <w:rPr>
          <w:rFonts w:ascii="Times New Roman" w:eastAsia="Times New Roman" w:hAnsi="Times New Roman" w:cs="Times New Roman"/>
          <w:bCs/>
          <w:color w:val="000000" w:themeColor="text1"/>
          <w:sz w:val="20"/>
          <w:szCs w:val="20"/>
          <w:lang w:eastAsia="ar-SA"/>
          <w14:ligatures w14:val="none"/>
        </w:rPr>
        <w:tab/>
      </w:r>
    </w:p>
    <w:p w14:paraId="0453C126" w14:textId="546F9393"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
          <w:color w:val="000000" w:themeColor="text1"/>
          <w:sz w:val="20"/>
          <w:szCs w:val="20"/>
          <w:lang w:eastAsia="ar-SA"/>
          <w14:ligatures w14:val="none"/>
        </w:rPr>
      </w:pPr>
      <w:r w:rsidRPr="00671878">
        <w:rPr>
          <w:rFonts w:ascii="Times New Roman" w:eastAsia="Times New Roman" w:hAnsi="Times New Roman" w:cs="Times New Roman"/>
          <w:b/>
          <w:color w:val="000000" w:themeColor="text1"/>
          <w:sz w:val="20"/>
          <w:szCs w:val="20"/>
          <w:lang w:eastAsia="ar-SA"/>
          <w14:ligatures w14:val="none"/>
        </w:rPr>
        <w:t xml:space="preserve">* </w:t>
      </w:r>
      <w:r w:rsidR="005D70F0">
        <w:rPr>
          <w:rFonts w:ascii="Times New Roman" w:eastAsia="Times New Roman" w:hAnsi="Times New Roman" w:cs="Times New Roman"/>
          <w:b/>
          <w:color w:val="000000" w:themeColor="text1"/>
          <w:sz w:val="20"/>
          <w:szCs w:val="20"/>
          <w:lang w:eastAsia="ar-SA"/>
          <w14:ligatures w14:val="none"/>
        </w:rPr>
        <w:t>10</w:t>
      </w:r>
      <w:r w:rsidRPr="00671878">
        <w:rPr>
          <w:rFonts w:ascii="Times New Roman" w:eastAsia="Times New Roman" w:hAnsi="Times New Roman" w:cs="Times New Roman"/>
          <w:b/>
          <w:color w:val="000000" w:themeColor="text1"/>
          <w:sz w:val="20"/>
          <w:szCs w:val="20"/>
          <w:lang w:eastAsia="ar-SA"/>
          <w14:ligatures w14:val="none"/>
        </w:rPr>
        <w:t>.1.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1C257DF0"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
          <w:color w:val="000000" w:themeColor="text1"/>
          <w:sz w:val="20"/>
          <w:szCs w:val="20"/>
          <w:lang w:eastAsia="ar-SA"/>
          <w14:ligatures w14:val="none"/>
        </w:rPr>
      </w:pPr>
    </w:p>
    <w:p w14:paraId="655D1D54"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0"/>
          <w:szCs w:val="20"/>
          <w:lang w:eastAsia="ar-SA"/>
          <w14:ligatures w14:val="none"/>
        </w:rPr>
      </w:pPr>
    </w:p>
    <w:p w14:paraId="32BEDB3F" w14:textId="77777777" w:rsidR="00671878" w:rsidRPr="00671878" w:rsidRDefault="00671878" w:rsidP="00671878">
      <w:pPr>
        <w:spacing w:after="0" w:line="240" w:lineRule="auto"/>
        <w:rPr>
          <w:rFonts w:ascii="Times New Roman" w:eastAsia="Times New Roman" w:hAnsi="Times New Roman" w:cs="Times New Roman"/>
          <w:b/>
          <w:color w:val="000000" w:themeColor="text1"/>
          <w:kern w:val="0"/>
          <w:sz w:val="24"/>
          <w:szCs w:val="24"/>
          <w:lang w:eastAsia="ar-SA"/>
          <w14:ligatures w14:val="none"/>
        </w:rPr>
        <w:sectPr w:rsidR="00671878" w:rsidRPr="00671878" w:rsidSect="00671878">
          <w:pgSz w:w="16838" w:h="11906" w:orient="landscape"/>
          <w:pgMar w:top="1701" w:right="1134" w:bottom="1134" w:left="1134" w:header="709" w:footer="709" w:gutter="0"/>
          <w:cols w:space="720"/>
        </w:sectPr>
      </w:pPr>
    </w:p>
    <w:p w14:paraId="5EEDD813" w14:textId="5E19C32D" w:rsidR="00671878" w:rsidRPr="005D70F0" w:rsidRDefault="00671878" w:rsidP="005D70F0">
      <w:pPr>
        <w:pStyle w:val="ListParagraph"/>
        <w:widowControl w:val="0"/>
        <w:numPr>
          <w:ilvl w:val="0"/>
          <w:numId w:val="21"/>
        </w:numPr>
        <w:suppressAutoHyphens/>
        <w:overflowPunct w:val="0"/>
        <w:autoSpaceDE w:val="0"/>
        <w:spacing w:after="0" w:line="240" w:lineRule="auto"/>
        <w:jc w:val="both"/>
        <w:rPr>
          <w:rFonts w:ascii="Times New Roman" w:eastAsia="Times New Roman" w:hAnsi="Times New Roman" w:cs="Times New Roman"/>
          <w:b/>
          <w:color w:val="000000" w:themeColor="text1"/>
          <w:sz w:val="24"/>
          <w:szCs w:val="24"/>
          <w:lang w:eastAsia="ar-SA"/>
          <w14:ligatures w14:val="none"/>
        </w:rPr>
      </w:pPr>
      <w:r w:rsidRPr="005D70F0">
        <w:rPr>
          <w:rFonts w:ascii="Times New Roman" w:eastAsia="Times New Roman" w:hAnsi="Times New Roman" w:cs="Times New Roman"/>
          <w:b/>
          <w:color w:val="000000" w:themeColor="text1"/>
          <w:sz w:val="24"/>
          <w:szCs w:val="24"/>
          <w:lang w:eastAsia="ar-SA"/>
          <w14:ligatures w14:val="none"/>
        </w:rPr>
        <w:lastRenderedPageBreak/>
        <w:t xml:space="preserve"> Eiropas vienotais iepirkuma procedūras dokuments</w:t>
      </w:r>
    </w:p>
    <w:p w14:paraId="14EC65C3" w14:textId="77777777" w:rsidR="005D70F0" w:rsidRPr="005D70F0" w:rsidRDefault="005D70F0" w:rsidP="005D70F0">
      <w:pPr>
        <w:pStyle w:val="ListParagraph"/>
        <w:widowControl w:val="0"/>
        <w:numPr>
          <w:ilvl w:val="0"/>
          <w:numId w:val="10"/>
        </w:numPr>
        <w:suppressAutoHyphens/>
        <w:overflowPunct w:val="0"/>
        <w:autoSpaceDE w:val="0"/>
        <w:spacing w:after="0" w:line="240" w:lineRule="auto"/>
        <w:jc w:val="both"/>
        <w:rPr>
          <w:rFonts w:ascii="Times New Roman" w:eastAsia="Times New Roman" w:hAnsi="Times New Roman" w:cs="Times New Roman"/>
          <w:vanish/>
          <w:color w:val="000000" w:themeColor="text1"/>
          <w:kern w:val="0"/>
          <w:sz w:val="24"/>
          <w:szCs w:val="24"/>
          <w14:ligatures w14:val="none"/>
        </w:rPr>
      </w:pPr>
    </w:p>
    <w:p w14:paraId="0353E969" w14:textId="77777777" w:rsidR="005D70F0" w:rsidRPr="005D70F0" w:rsidRDefault="005D70F0" w:rsidP="005D70F0">
      <w:pPr>
        <w:pStyle w:val="ListParagraph"/>
        <w:widowControl w:val="0"/>
        <w:numPr>
          <w:ilvl w:val="0"/>
          <w:numId w:val="10"/>
        </w:numPr>
        <w:suppressAutoHyphens/>
        <w:overflowPunct w:val="0"/>
        <w:autoSpaceDE w:val="0"/>
        <w:spacing w:after="0" w:line="240" w:lineRule="auto"/>
        <w:jc w:val="both"/>
        <w:rPr>
          <w:rFonts w:ascii="Times New Roman" w:eastAsia="Times New Roman" w:hAnsi="Times New Roman" w:cs="Times New Roman"/>
          <w:vanish/>
          <w:color w:val="000000" w:themeColor="text1"/>
          <w:kern w:val="0"/>
          <w:sz w:val="24"/>
          <w:szCs w:val="24"/>
          <w14:ligatures w14:val="none"/>
        </w:rPr>
      </w:pPr>
    </w:p>
    <w:p w14:paraId="65874916" w14:textId="4C08A94E" w:rsidR="00671878" w:rsidRPr="00671878" w:rsidRDefault="00671878" w:rsidP="005D70F0">
      <w:pPr>
        <w:widowControl w:val="0"/>
        <w:numPr>
          <w:ilvl w:val="1"/>
          <w:numId w:val="10"/>
        </w:numPr>
        <w:suppressAutoHyphens/>
        <w:overflowPunct w:val="0"/>
        <w:autoSpaceDE w:val="0"/>
        <w:spacing w:after="0" w:line="240" w:lineRule="auto"/>
        <w:ind w:left="1276"/>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kern w:val="0"/>
          <w:sz w:val="24"/>
          <w:szCs w:val="24"/>
          <w14:ligatures w14:val="none"/>
        </w:rPr>
        <w:t xml:space="preserve">Pasūtītājs pieņem Eiropas vienoto iepirkuma procedūras dokumentu (turpmāk-ESPD) kā sākotnējo pierādījumu atbilstībai paziņojumā par līgumu vai iepirkuma procedūras dokumentos noteiktajām pretendentu atlases prasībām. </w:t>
      </w:r>
    </w:p>
    <w:p w14:paraId="120BB852" w14:textId="77777777" w:rsidR="00671878" w:rsidRPr="00671878" w:rsidRDefault="00671878" w:rsidP="00671878">
      <w:pPr>
        <w:widowControl w:val="0"/>
        <w:numPr>
          <w:ilvl w:val="1"/>
          <w:numId w:val="10"/>
        </w:numPr>
        <w:suppressAutoHyphens/>
        <w:overflowPunct w:val="0"/>
        <w:autoSpaceDE w:val="0"/>
        <w:spacing w:after="0" w:line="240" w:lineRule="auto"/>
        <w:ind w:left="1276"/>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Ja pretendents izvēlējies iesniegt ESDP,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10 000 EUR. Piegādātāju apvienība iesniedz atsevišķu Eiropas vienoto iepirkuma procedūras dokumentu par katru tās dalībnieku. Pretendents var pasūtītājam iesniegt Eiropas vienoto iepirkuma procedūras dokumentu, kas ir bijis iesniegts citā iepirkuma procedūrā, ja apliecina, ka tajā iekļautā informācija ir pareiza.</w:t>
      </w:r>
    </w:p>
    <w:p w14:paraId="66AAE7C5" w14:textId="77777777" w:rsidR="00671878" w:rsidRPr="00671878" w:rsidRDefault="00671878" w:rsidP="00671878">
      <w:pPr>
        <w:widowControl w:val="0"/>
        <w:numPr>
          <w:ilvl w:val="1"/>
          <w:numId w:val="10"/>
        </w:numPr>
        <w:suppressAutoHyphens/>
        <w:overflowPunct w:val="0"/>
        <w:autoSpaceDE w:val="0"/>
        <w:spacing w:after="0" w:line="240" w:lineRule="auto"/>
        <w:ind w:left="1276"/>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ESPD veidlapa ir pieejama: </w:t>
      </w:r>
      <w:hyperlink r:id="rId11" w:history="1">
        <w:r w:rsidRPr="00671878">
          <w:rPr>
            <w:rFonts w:ascii="Times New Roman" w:eastAsia="Times New Roman" w:hAnsi="Times New Roman" w:cs="Calibri"/>
            <w:color w:val="000000" w:themeColor="text1"/>
            <w:sz w:val="24"/>
            <w:szCs w:val="24"/>
            <w:u w:val="single"/>
            <w:lang w:eastAsia="ar-SA"/>
            <w14:ligatures w14:val="none"/>
          </w:rPr>
          <w:t>http://espd.eis.gov.lv/</w:t>
        </w:r>
      </w:hyperlink>
      <w:r w:rsidRPr="00671878">
        <w:rPr>
          <w:rFonts w:ascii="Times New Roman" w:eastAsia="Times New Roman" w:hAnsi="Times New Roman" w:cs="Times New Roman"/>
          <w:color w:val="000000" w:themeColor="text1"/>
          <w:sz w:val="24"/>
          <w:szCs w:val="24"/>
          <w:lang w:eastAsia="ar-SA"/>
          <w14:ligatures w14:val="none"/>
        </w:rPr>
        <w:t xml:space="preserve">  </w:t>
      </w:r>
    </w:p>
    <w:p w14:paraId="458A636E" w14:textId="77777777" w:rsidR="00671878" w:rsidRPr="00671878" w:rsidRDefault="00671878" w:rsidP="00671878">
      <w:pPr>
        <w:widowControl w:val="0"/>
        <w:numPr>
          <w:ilvl w:val="2"/>
          <w:numId w:val="10"/>
        </w:numPr>
        <w:suppressAutoHyphens/>
        <w:overflowPunct w:val="0"/>
        <w:autoSpaceDE w:val="0"/>
        <w:spacing w:after="0" w:line="240" w:lineRule="auto"/>
        <w:ind w:left="1985" w:hanging="708"/>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Iesniedzot ESPD, obligāti jābūt aizpildītai veidlapas III daļai un IV daļas A-D iedaļām.</w:t>
      </w:r>
    </w:p>
    <w:p w14:paraId="69155E42" w14:textId="77777777" w:rsidR="00671878" w:rsidRPr="00671878" w:rsidRDefault="00671878" w:rsidP="00671878">
      <w:pPr>
        <w:widowControl w:val="0"/>
        <w:numPr>
          <w:ilvl w:val="2"/>
          <w:numId w:val="10"/>
        </w:numPr>
        <w:suppressAutoHyphens/>
        <w:overflowPunct w:val="0"/>
        <w:autoSpaceDE w:val="0"/>
        <w:spacing w:after="0" w:line="240" w:lineRule="auto"/>
        <w:ind w:left="1985" w:hanging="708"/>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kern w:val="0"/>
          <w:sz w:val="24"/>
          <w:szCs w:val="24"/>
          <w14:ligatures w14:val="none"/>
        </w:rPr>
        <w:t>Pasūtītājam jebkurā iepirkuma procedūras stadijā ir tiesības prasīt, lai pretendents iesniedz visus vai daļu no dokumentiem, kas apliecina atbilstību paziņojumā par līgumu vai Iepirkuma procedūras dokumentos noteiktajām pretendentu atlases prasībām. Pretendentam 5 (piecu)  kalendāra dienu laikā pēc Pasūtītāja pieprasījuma saņemšanas jāiesniedz nolikumā noteiktie kvalifikāciju apliecinošie dokumenti.</w:t>
      </w:r>
    </w:p>
    <w:p w14:paraId="73CDE802" w14:textId="77777777" w:rsidR="00671878" w:rsidRPr="00671878" w:rsidRDefault="00671878" w:rsidP="00671878">
      <w:pPr>
        <w:widowControl w:val="0"/>
        <w:suppressAutoHyphens/>
        <w:overflowPunct w:val="0"/>
        <w:autoSpaceDE w:val="0"/>
        <w:spacing w:after="0" w:line="240" w:lineRule="auto"/>
        <w:ind w:left="1985"/>
        <w:contextualSpacing/>
        <w:jc w:val="both"/>
        <w:rPr>
          <w:rFonts w:ascii="Times New Roman" w:eastAsia="Times New Roman" w:hAnsi="Times New Roman" w:cs="Times New Roman"/>
          <w:b/>
          <w:color w:val="000000" w:themeColor="text1"/>
          <w:sz w:val="24"/>
          <w:szCs w:val="24"/>
          <w:lang w:eastAsia="ar-SA"/>
          <w14:ligatures w14:val="none"/>
        </w:rPr>
      </w:pPr>
    </w:p>
    <w:p w14:paraId="3D4A935B" w14:textId="77777777" w:rsidR="00671878" w:rsidRPr="00671878" w:rsidRDefault="00671878" w:rsidP="00671878">
      <w:pPr>
        <w:widowControl w:val="0"/>
        <w:numPr>
          <w:ilvl w:val="0"/>
          <w:numId w:val="10"/>
        </w:numPr>
        <w:suppressAutoHyphens/>
        <w:overflowPunct w:val="0"/>
        <w:autoSpaceDE w:val="0"/>
        <w:spacing w:after="0" w:line="240" w:lineRule="auto"/>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b/>
          <w:color w:val="000000" w:themeColor="text1"/>
          <w:sz w:val="24"/>
          <w:szCs w:val="24"/>
          <w:lang w:eastAsia="ar-SA"/>
          <w14:ligatures w14:val="none"/>
        </w:rPr>
        <w:t>Izslēgšanas nosacījumu pārbaude:</w:t>
      </w:r>
    </w:p>
    <w:p w14:paraId="7103E2FF" w14:textId="77777777" w:rsidR="00671878" w:rsidRPr="00671878" w:rsidRDefault="00671878" w:rsidP="00671878">
      <w:pPr>
        <w:widowControl w:val="0"/>
        <w:numPr>
          <w:ilvl w:val="1"/>
          <w:numId w:val="10"/>
        </w:numPr>
        <w:suppressAutoHyphens/>
        <w:overflowPunct w:val="0"/>
        <w:autoSpaceDE w:val="0"/>
        <w:spacing w:after="0" w:line="240" w:lineRule="auto"/>
        <w:ind w:left="993"/>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Komisija izslēdz Pretendentu no turpmākās dalības Iepirkuma procedūrā, ja uz Pretendentu ir attiecināms jebkurš no </w:t>
      </w:r>
      <w:bookmarkStart w:id="11" w:name="_Ref38403824"/>
      <w:r w:rsidRPr="00671878">
        <w:rPr>
          <w:rFonts w:ascii="Times New Roman" w:eastAsia="Times New Roman" w:hAnsi="Times New Roman" w:cs="Times New Roman"/>
          <w:color w:val="000000" w:themeColor="text1"/>
          <w:sz w:val="24"/>
          <w:szCs w:val="24"/>
          <w:lang w:eastAsia="ar-SA"/>
          <w14:ligatures w14:val="none"/>
        </w:rPr>
        <w:t xml:space="preserve">Publisko iepirkumu likuma 42. panta otrās daļas 1., 2., 3., 4., 5., 6., 7., 10., 11., 12., 13., 14. punktā noteiktajiem pretendentu izslēgšanas iemesliem. </w:t>
      </w:r>
    </w:p>
    <w:p w14:paraId="3D2841C7" w14:textId="77777777" w:rsidR="00671878" w:rsidRPr="00671878" w:rsidRDefault="00671878" w:rsidP="00671878">
      <w:pPr>
        <w:widowControl w:val="0"/>
        <w:numPr>
          <w:ilvl w:val="1"/>
          <w:numId w:val="10"/>
        </w:numPr>
        <w:suppressAutoHyphens/>
        <w:overflowPunct w:val="0"/>
        <w:autoSpaceDE w:val="0"/>
        <w:spacing w:after="0" w:line="240" w:lineRule="auto"/>
        <w:ind w:left="993"/>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Komisija Publisko iepirkumu likuma 42.panta otrās daļas 1., 2., 3., 4., 5., 6., 7., 10., 11., 12., 13., 14. punktā noteikto izslēgšanas nosacījumu pārbaudi veic attiecībā uz pretendentu, kam būtu piešķiramas līguma slēgšanas tiesības, kā arī uz jebkuru no Publisko iepirkumu likuma 42.panta trešajā daļā noteiktajām personām. </w:t>
      </w:r>
      <w:bookmarkEnd w:id="11"/>
    </w:p>
    <w:p w14:paraId="4C7053EC" w14:textId="77777777" w:rsidR="00671878" w:rsidRPr="00671878" w:rsidRDefault="00671878" w:rsidP="00671878">
      <w:pPr>
        <w:widowControl w:val="0"/>
        <w:numPr>
          <w:ilvl w:val="1"/>
          <w:numId w:val="10"/>
        </w:numPr>
        <w:suppressAutoHyphens/>
        <w:overflowPunct w:val="0"/>
        <w:autoSpaceDE w:val="0"/>
        <w:spacing w:after="0" w:line="240" w:lineRule="auto"/>
        <w:ind w:left="993"/>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Ja Komisija konstatē, ka pretendents būtu izslēdzams no dalības Iepirkuma procedūrā, pamatojoties uz Publisko iepirkumu likuma 42. panta otrās daļas 1., 4., 5., 6., 7., 10., 11., 12., 13. un 14. punktā minētajiem izslēgšanas iemesliem, tai skaitā saistībā ar Publisko iepirkumu likuma 42. panta trešās daļas 1., 4. un 5. punktā minēto personu, un nav piemērojami Publisko iepirkumu likuma 42. panta ceturtās daļas 2., 3., 4. punktā noteiktie izņēmumi, Komisija dod pretendentam tiesības termiņā, kas ir vismaz 10 dienas pēc informācijas pieprasījuma nosūtīšanas dienas, iesniegt skaidrojumu un pierādījumus, kas apliecina pretendenta uzticamību saskaņā ar Publisko iepirkumu likuma 43. panta noteikumiem. </w:t>
      </w:r>
    </w:p>
    <w:p w14:paraId="0C505C67" w14:textId="77777777" w:rsidR="00671878" w:rsidRPr="00671878" w:rsidRDefault="00671878" w:rsidP="00671878">
      <w:pPr>
        <w:widowControl w:val="0"/>
        <w:numPr>
          <w:ilvl w:val="0"/>
          <w:numId w:val="10"/>
        </w:numPr>
        <w:suppressAutoHyphens/>
        <w:overflowPunct w:val="0"/>
        <w:autoSpaceDE w:val="0"/>
        <w:spacing w:after="0" w:line="240" w:lineRule="auto"/>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kern w:val="0"/>
          <w:sz w:val="24"/>
          <w:szCs w:val="24"/>
          <w14:ligatures w14:val="none"/>
        </w:rPr>
        <w:t xml:space="preserve">Ja ārvalstī reģistrēts vai pastāvīgi dzīvojošs pretendents, kuram atbilstoši Iepirkuma procedūras nolikumā noteiktajām prasībām būtu piešķiramas iepirkuma līguma slēgšanas tiesības, Komisijas pieprasījumā noteiktajā termiņā neiesniedz pieprasītos dokumentus saskaņā ar Publisko iepirkumu likuma 42.panta piektās daļas otro punktu, Komisija izslēdz pretendentu no turpmākas dalības Iepirkuma procedūrā. </w:t>
      </w:r>
    </w:p>
    <w:p w14:paraId="01F5A2D4" w14:textId="77777777" w:rsidR="00671878" w:rsidRPr="00671878" w:rsidRDefault="00671878" w:rsidP="00671878">
      <w:pPr>
        <w:widowControl w:val="0"/>
        <w:numPr>
          <w:ilvl w:val="0"/>
          <w:numId w:val="10"/>
        </w:numPr>
        <w:suppressAutoHyphens/>
        <w:overflowPunct w:val="0"/>
        <w:autoSpaceDE w:val="0"/>
        <w:spacing w:after="0" w:line="240" w:lineRule="auto"/>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Komisija izslēdz Pretendentu no dalības Iepirkuma procedūrā, ja uz Pretendentu ir attiecināmi Starptautisko un Latvijas Republikas nacionālo sankciju likuma 11.</w:t>
      </w:r>
      <w:r w:rsidRPr="00671878">
        <w:rPr>
          <w:rFonts w:ascii="Times New Roman" w:eastAsia="Times New Roman" w:hAnsi="Times New Roman" w:cs="Times New Roman"/>
          <w:color w:val="000000" w:themeColor="text1"/>
          <w:sz w:val="24"/>
          <w:szCs w:val="24"/>
          <w:vertAlign w:val="superscript"/>
          <w:lang w:eastAsia="ar-SA"/>
          <w14:ligatures w14:val="none"/>
        </w:rPr>
        <w:t>1</w:t>
      </w:r>
      <w:r w:rsidRPr="00671878">
        <w:rPr>
          <w:rFonts w:ascii="Times New Roman" w:eastAsia="Times New Roman" w:hAnsi="Times New Roman" w:cs="Times New Roman"/>
          <w:color w:val="000000" w:themeColor="text1"/>
          <w:sz w:val="24"/>
          <w:szCs w:val="24"/>
          <w:lang w:eastAsia="ar-SA"/>
          <w14:ligatures w14:val="none"/>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47745676" w14:textId="77777777" w:rsidR="00671878" w:rsidRPr="00671878" w:rsidRDefault="00671878" w:rsidP="00671878">
      <w:pPr>
        <w:widowControl w:val="0"/>
        <w:numPr>
          <w:ilvl w:val="0"/>
          <w:numId w:val="10"/>
        </w:numPr>
        <w:suppressAutoHyphens/>
        <w:overflowPunct w:val="0"/>
        <w:autoSpaceDE w:val="0"/>
        <w:spacing w:after="0" w:line="240" w:lineRule="auto"/>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kern w:val="0"/>
          <w:sz w:val="24"/>
          <w:szCs w:val="24"/>
          <w14:ligatures w14:val="none"/>
        </w:rPr>
        <w:lastRenderedPageBreak/>
        <w:t>Komisija turpmāk piedāvājumu neizskata un attiecīgo Pretendentu izslēdz no turpmākās dalības Iepirkuma procedūrā gadījumā, ja konstatē jebkuru no turpmāk minētajiem apstākļiem:</w:t>
      </w:r>
    </w:p>
    <w:p w14:paraId="5525D698" w14:textId="77777777" w:rsidR="00671878" w:rsidRPr="00671878" w:rsidRDefault="00671878" w:rsidP="00671878">
      <w:pPr>
        <w:widowControl w:val="0"/>
        <w:numPr>
          <w:ilvl w:val="1"/>
          <w:numId w:val="11"/>
        </w:numPr>
        <w:tabs>
          <w:tab w:val="left" w:pos="1134"/>
        </w:tabs>
        <w:suppressAutoHyphens/>
        <w:overflowPunct w:val="0"/>
        <w:autoSpaceDE w:val="0"/>
        <w:spacing w:after="0" w:line="240" w:lineRule="auto"/>
        <w:ind w:left="720" w:hanging="11"/>
        <w:contextualSpacing/>
        <w:jc w:val="both"/>
        <w:rPr>
          <w:rFonts w:ascii="Times New Roman" w:eastAsia="Times New Roman" w:hAnsi="Times New Roman" w:cs="Times New Roman"/>
          <w:color w:val="000000" w:themeColor="text1"/>
          <w:kern w:val="0"/>
          <w:sz w:val="24"/>
          <w:szCs w:val="24"/>
          <w14:ligatures w14:val="none"/>
        </w:rPr>
      </w:pPr>
      <w:r w:rsidRPr="00671878">
        <w:rPr>
          <w:rFonts w:ascii="Times New Roman" w:eastAsia="Times New Roman" w:hAnsi="Times New Roman" w:cs="Times New Roman"/>
          <w:color w:val="000000" w:themeColor="text1"/>
          <w:sz w:val="24"/>
          <w:szCs w:val="24"/>
          <w:lang w:eastAsia="ar-SA"/>
          <w14:ligatures w14:val="none"/>
        </w:rPr>
        <w:t>piedāvājums neatbilst kādai Iepirkuma procedūras dokumentos noteiktajai prasībai un attiecīgā neatbilstība nav uzskatāma par formālu, ievērojot samērīguma principu;</w:t>
      </w:r>
    </w:p>
    <w:p w14:paraId="27A65B03" w14:textId="77777777" w:rsidR="00671878" w:rsidRPr="00671878" w:rsidRDefault="00671878" w:rsidP="00671878">
      <w:pPr>
        <w:widowControl w:val="0"/>
        <w:numPr>
          <w:ilvl w:val="1"/>
          <w:numId w:val="11"/>
        </w:numPr>
        <w:tabs>
          <w:tab w:val="left" w:pos="1134"/>
        </w:tabs>
        <w:suppressAutoHyphens/>
        <w:overflowPunct w:val="0"/>
        <w:autoSpaceDE w:val="0"/>
        <w:spacing w:after="0" w:line="240" w:lineRule="auto"/>
        <w:ind w:left="720" w:hanging="11"/>
        <w:contextualSpacing/>
        <w:jc w:val="both"/>
        <w:rPr>
          <w:rFonts w:ascii="Times New Roman" w:eastAsia="Times New Roman" w:hAnsi="Times New Roman" w:cs="Times New Roman"/>
          <w:color w:val="000000" w:themeColor="text1"/>
          <w:kern w:val="0"/>
          <w:sz w:val="24"/>
          <w:szCs w:val="24"/>
          <w14:ligatures w14:val="none"/>
        </w:rPr>
      </w:pPr>
      <w:r w:rsidRPr="00671878">
        <w:rPr>
          <w:rFonts w:ascii="Times New Roman" w:eastAsia="Times New Roman" w:hAnsi="Times New Roman" w:cs="Times New Roman"/>
          <w:color w:val="000000" w:themeColor="text1"/>
          <w:kern w:val="0"/>
          <w:sz w:val="24"/>
          <w:szCs w:val="24"/>
          <w14:ligatures w14:val="none"/>
        </w:rPr>
        <w:t xml:space="preserve">Pretendents ir iesniedzis nepatiesu informāciju vai vispār nav iesniedzis pieprasīto informāciju; </w:t>
      </w:r>
    </w:p>
    <w:p w14:paraId="33FE5B1B" w14:textId="77777777" w:rsidR="00671878" w:rsidRPr="00671878" w:rsidRDefault="00671878" w:rsidP="00671878">
      <w:pPr>
        <w:widowControl w:val="0"/>
        <w:numPr>
          <w:ilvl w:val="1"/>
          <w:numId w:val="11"/>
        </w:numPr>
        <w:tabs>
          <w:tab w:val="left" w:pos="1134"/>
        </w:tabs>
        <w:suppressAutoHyphens/>
        <w:overflowPunct w:val="0"/>
        <w:autoSpaceDE w:val="0"/>
        <w:spacing w:after="0" w:line="240" w:lineRule="auto"/>
        <w:ind w:left="720" w:hanging="11"/>
        <w:contextualSpacing/>
        <w:jc w:val="both"/>
        <w:rPr>
          <w:rFonts w:ascii="Times New Roman" w:eastAsia="Times New Roman" w:hAnsi="Times New Roman" w:cs="Times New Roman"/>
          <w:color w:val="000000" w:themeColor="text1"/>
          <w:kern w:val="0"/>
          <w:sz w:val="24"/>
          <w:szCs w:val="24"/>
          <w14:ligatures w14:val="none"/>
        </w:rPr>
      </w:pPr>
      <w:r w:rsidRPr="00671878">
        <w:rPr>
          <w:rFonts w:ascii="Times New Roman" w:eastAsia="Times New Roman" w:hAnsi="Times New Roman" w:cs="Times New Roman"/>
          <w:color w:val="000000" w:themeColor="text1"/>
          <w:kern w:val="0"/>
          <w:sz w:val="24"/>
          <w:szCs w:val="24"/>
          <w14:ligatures w14:val="none"/>
        </w:rPr>
        <w:t>piedāvājums tiek atzīts par nepamatoti lētu;</w:t>
      </w:r>
    </w:p>
    <w:p w14:paraId="3FF9EC8E" w14:textId="77777777" w:rsidR="00671878" w:rsidRPr="006405C9" w:rsidRDefault="00671878" w:rsidP="00671878">
      <w:pPr>
        <w:widowControl w:val="0"/>
        <w:numPr>
          <w:ilvl w:val="1"/>
          <w:numId w:val="11"/>
        </w:numPr>
        <w:tabs>
          <w:tab w:val="left" w:pos="1134"/>
        </w:tabs>
        <w:suppressAutoHyphens/>
        <w:overflowPunct w:val="0"/>
        <w:autoSpaceDE w:val="0"/>
        <w:spacing w:after="0" w:line="240" w:lineRule="auto"/>
        <w:ind w:left="720" w:hanging="11"/>
        <w:contextualSpacing/>
        <w:jc w:val="both"/>
        <w:rPr>
          <w:rFonts w:ascii="Times New Roman" w:eastAsia="Times New Roman" w:hAnsi="Times New Roman" w:cs="Times New Roman"/>
          <w:color w:val="000000" w:themeColor="text1"/>
          <w:kern w:val="0"/>
          <w:sz w:val="24"/>
          <w:szCs w:val="24"/>
          <w14:ligatures w14:val="none"/>
        </w:rPr>
      </w:pPr>
      <w:r w:rsidRPr="00671878">
        <w:rPr>
          <w:rFonts w:ascii="Times New Roman" w:eastAsia="Times New Roman" w:hAnsi="Times New Roman" w:cs="Times New Roman"/>
          <w:color w:val="000000" w:themeColor="text1"/>
          <w:sz w:val="24"/>
          <w:szCs w:val="24"/>
          <w:lang w:eastAsia="ar-SA"/>
          <w14:ligatures w14:val="none"/>
        </w:rPr>
        <w:t>piedāvājumu izvērtēšanas laikā Pretendents savu piedāvājumu atsauc.</w:t>
      </w:r>
    </w:p>
    <w:p w14:paraId="3BE47FB2" w14:textId="77777777" w:rsidR="006405C9" w:rsidRPr="00671878" w:rsidRDefault="006405C9" w:rsidP="006405C9">
      <w:pPr>
        <w:widowControl w:val="0"/>
        <w:tabs>
          <w:tab w:val="left" w:pos="1134"/>
        </w:tabs>
        <w:suppressAutoHyphens/>
        <w:overflowPunct w:val="0"/>
        <w:autoSpaceDE w:val="0"/>
        <w:spacing w:after="0" w:line="240" w:lineRule="auto"/>
        <w:ind w:left="720"/>
        <w:contextualSpacing/>
        <w:jc w:val="both"/>
        <w:rPr>
          <w:rFonts w:ascii="Times New Roman" w:eastAsia="Times New Roman" w:hAnsi="Times New Roman" w:cs="Times New Roman"/>
          <w:color w:val="000000" w:themeColor="text1"/>
          <w:kern w:val="0"/>
          <w:sz w:val="24"/>
          <w:szCs w:val="24"/>
          <w14:ligatures w14:val="none"/>
        </w:rPr>
      </w:pPr>
    </w:p>
    <w:p w14:paraId="71F4E3F1" w14:textId="77777777" w:rsidR="00671878" w:rsidRPr="00671878" w:rsidRDefault="00671878" w:rsidP="00671878">
      <w:pPr>
        <w:keepNext/>
        <w:keepLines/>
        <w:tabs>
          <w:tab w:val="left" w:pos="432"/>
        </w:tabs>
        <w:suppressAutoHyphens/>
        <w:autoSpaceDN w:val="0"/>
        <w:spacing w:after="0" w:line="240" w:lineRule="auto"/>
        <w:ind w:right="-1"/>
        <w:contextualSpacing/>
        <w:jc w:val="center"/>
        <w:outlineLvl w:val="0"/>
        <w:rPr>
          <w:rFonts w:ascii="Times New Roman" w:eastAsia="Times New Roman" w:hAnsi="Times New Roman" w:cs="Times New Roman"/>
          <w:b/>
          <w:bCs/>
          <w:color w:val="000000" w:themeColor="text1"/>
          <w:sz w:val="24"/>
          <w:szCs w:val="24"/>
          <w:lang w:eastAsia="ar-SA"/>
          <w14:ligatures w14:val="none"/>
        </w:rPr>
      </w:pPr>
      <w:r w:rsidRPr="00671878">
        <w:rPr>
          <w:rFonts w:ascii="Times New Roman" w:eastAsia="Times New Roman" w:hAnsi="Times New Roman" w:cs="Times New Roman"/>
          <w:b/>
          <w:bCs/>
          <w:color w:val="000000" w:themeColor="text1"/>
          <w:sz w:val="24"/>
          <w:szCs w:val="24"/>
          <w:lang w:eastAsia="ar-SA"/>
          <w14:ligatures w14:val="none"/>
        </w:rPr>
        <w:t>3.</w:t>
      </w:r>
      <w:bookmarkStart w:id="12" w:name="_Hlk160451988"/>
      <w:r w:rsidRPr="00671878">
        <w:rPr>
          <w:rFonts w:ascii="Times New Roman" w:eastAsia="Times New Roman" w:hAnsi="Times New Roman" w:cs="Times New Roman"/>
          <w:b/>
          <w:bCs/>
          <w:color w:val="000000" w:themeColor="text1"/>
          <w:sz w:val="24"/>
          <w:szCs w:val="24"/>
          <w:lang w:eastAsia="ar-SA"/>
          <w14:ligatures w14:val="none"/>
        </w:rPr>
        <w:t>Piedāvājumu vērtēšana</w:t>
      </w:r>
      <w:bookmarkEnd w:id="12"/>
    </w:p>
    <w:p w14:paraId="5AD98504" w14:textId="66B3E861" w:rsidR="00671878" w:rsidRPr="005D70F0" w:rsidRDefault="00671878" w:rsidP="005D70F0">
      <w:pPr>
        <w:pStyle w:val="ListParagraph"/>
        <w:widowControl w:val="0"/>
        <w:numPr>
          <w:ilvl w:val="0"/>
          <w:numId w:val="10"/>
        </w:numPr>
        <w:tabs>
          <w:tab w:val="left" w:pos="284"/>
          <w:tab w:val="left" w:pos="567"/>
        </w:tabs>
        <w:suppressAutoHyphens/>
        <w:overflowPunct w:val="0"/>
        <w:autoSpaceDE w:val="0"/>
        <w:autoSpaceDN w:val="0"/>
        <w:spacing w:after="200" w:line="240" w:lineRule="auto"/>
        <w:jc w:val="both"/>
        <w:rPr>
          <w:rFonts w:ascii="Times New Roman" w:eastAsia="Times New Roman" w:hAnsi="Times New Roman" w:cs="Times New Roman"/>
          <w:b/>
          <w:color w:val="000000" w:themeColor="text1"/>
          <w:sz w:val="24"/>
          <w:szCs w:val="24"/>
          <w:lang w:eastAsia="ar-SA"/>
          <w14:ligatures w14:val="none"/>
        </w:rPr>
      </w:pPr>
      <w:r w:rsidRPr="005D70F0">
        <w:rPr>
          <w:rFonts w:ascii="Times New Roman" w:eastAsia="Times New Roman" w:hAnsi="Times New Roman" w:cs="Times New Roman"/>
          <w:b/>
          <w:color w:val="000000" w:themeColor="text1"/>
          <w:sz w:val="24"/>
          <w:szCs w:val="24"/>
          <w:lang w:eastAsia="ar-SA"/>
          <w14:ligatures w14:val="none"/>
        </w:rPr>
        <w:t>Piedāvājumu vērtēšana:</w:t>
      </w:r>
    </w:p>
    <w:p w14:paraId="714ECA84" w14:textId="77777777" w:rsidR="005D70F0" w:rsidRPr="005D70F0" w:rsidRDefault="005D70F0" w:rsidP="005D70F0">
      <w:pPr>
        <w:pStyle w:val="ListParagraph"/>
        <w:widowControl w:val="0"/>
        <w:numPr>
          <w:ilvl w:val="0"/>
          <w:numId w:val="12"/>
        </w:numPr>
        <w:tabs>
          <w:tab w:val="left" w:pos="284"/>
          <w:tab w:val="left" w:pos="567"/>
        </w:tabs>
        <w:suppressAutoHyphens/>
        <w:overflowPunct w:val="0"/>
        <w:autoSpaceDE w:val="0"/>
        <w:autoSpaceDN w:val="0"/>
        <w:spacing w:after="200" w:line="240" w:lineRule="auto"/>
        <w:jc w:val="both"/>
        <w:rPr>
          <w:rFonts w:ascii="Times New Roman" w:eastAsia="Times New Roman" w:hAnsi="Times New Roman" w:cs="Times New Roman"/>
          <w:vanish/>
          <w:color w:val="000000" w:themeColor="text1"/>
          <w:sz w:val="24"/>
          <w:szCs w:val="24"/>
          <w:u w:val="single"/>
          <w:lang w:eastAsia="ar-SA"/>
          <w14:ligatures w14:val="none"/>
        </w:rPr>
      </w:pPr>
    </w:p>
    <w:p w14:paraId="2945CDE7" w14:textId="77777777" w:rsidR="005D70F0" w:rsidRPr="005D70F0" w:rsidRDefault="005D70F0" w:rsidP="005D70F0">
      <w:pPr>
        <w:pStyle w:val="ListParagraph"/>
        <w:widowControl w:val="0"/>
        <w:numPr>
          <w:ilvl w:val="0"/>
          <w:numId w:val="12"/>
        </w:numPr>
        <w:tabs>
          <w:tab w:val="left" w:pos="284"/>
          <w:tab w:val="left" w:pos="567"/>
        </w:tabs>
        <w:suppressAutoHyphens/>
        <w:overflowPunct w:val="0"/>
        <w:autoSpaceDE w:val="0"/>
        <w:autoSpaceDN w:val="0"/>
        <w:spacing w:after="200" w:line="240" w:lineRule="auto"/>
        <w:jc w:val="both"/>
        <w:rPr>
          <w:rFonts w:ascii="Times New Roman" w:eastAsia="Times New Roman" w:hAnsi="Times New Roman" w:cs="Times New Roman"/>
          <w:vanish/>
          <w:color w:val="000000" w:themeColor="text1"/>
          <w:sz w:val="24"/>
          <w:szCs w:val="24"/>
          <w:u w:val="single"/>
          <w:lang w:eastAsia="ar-SA"/>
          <w14:ligatures w14:val="none"/>
        </w:rPr>
      </w:pPr>
    </w:p>
    <w:p w14:paraId="65D0DD04" w14:textId="76BC1A31" w:rsidR="00671878" w:rsidRPr="00671878" w:rsidRDefault="00671878" w:rsidP="005D70F0">
      <w:pPr>
        <w:widowControl w:val="0"/>
        <w:numPr>
          <w:ilvl w:val="1"/>
          <w:numId w:val="12"/>
        </w:numPr>
        <w:tabs>
          <w:tab w:val="left" w:pos="284"/>
          <w:tab w:val="left" w:pos="567"/>
        </w:tabs>
        <w:suppressAutoHyphens/>
        <w:overflowPunct w:val="0"/>
        <w:autoSpaceDE w:val="0"/>
        <w:autoSpaceDN w:val="0"/>
        <w:spacing w:after="200" w:line="240" w:lineRule="auto"/>
        <w:ind w:left="851"/>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u w:val="single"/>
          <w:lang w:eastAsia="ar-SA"/>
          <w14:ligatures w14:val="none"/>
        </w:rPr>
        <w:t>Piedāvājuma izvēles kritērijs ir Iepirkuma procedūras dokumentiem atbilstošs saimnieciski visizdevīgākais piedāvājums ar zemāko kopējo līgumcenu, jo tehniskā specifikācija ir detalizēta un citiem kritērijiem nav būtiskas nozīmes piedāvājuma izvēlē.</w:t>
      </w:r>
    </w:p>
    <w:p w14:paraId="18BBD83E" w14:textId="77777777" w:rsidR="00671878" w:rsidRPr="00671878" w:rsidRDefault="00671878" w:rsidP="00671878">
      <w:pPr>
        <w:widowControl w:val="0"/>
        <w:numPr>
          <w:ilvl w:val="1"/>
          <w:numId w:val="12"/>
        </w:numPr>
        <w:tabs>
          <w:tab w:val="left" w:pos="284"/>
          <w:tab w:val="left" w:pos="567"/>
        </w:tabs>
        <w:suppressAutoHyphens/>
        <w:overflowPunct w:val="0"/>
        <w:autoSpaceDE w:val="0"/>
        <w:autoSpaceDN w:val="0"/>
        <w:spacing w:after="200" w:line="240" w:lineRule="auto"/>
        <w:ind w:left="851"/>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Piedāvājumu noformējuma pārbaudi, Pretendentu atlasi un piedāvājumu vērtēšanu (turpmāk – Piedāvājumu vērtēšana) Komisija veic slēgtās sēdēs. </w:t>
      </w:r>
    </w:p>
    <w:p w14:paraId="79638AAD" w14:textId="77777777" w:rsidR="00671878" w:rsidRPr="00671878" w:rsidRDefault="00671878" w:rsidP="00671878">
      <w:pPr>
        <w:widowControl w:val="0"/>
        <w:numPr>
          <w:ilvl w:val="1"/>
          <w:numId w:val="12"/>
        </w:numPr>
        <w:tabs>
          <w:tab w:val="left" w:pos="284"/>
          <w:tab w:val="left" w:pos="567"/>
        </w:tabs>
        <w:suppressAutoHyphens/>
        <w:overflowPunct w:val="0"/>
        <w:autoSpaceDE w:val="0"/>
        <w:autoSpaceDN w:val="0"/>
        <w:spacing w:after="200" w:line="240" w:lineRule="auto"/>
        <w:ind w:left="851"/>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7ACC0BFA" w14:textId="77777777" w:rsidR="00671878" w:rsidRPr="00671878" w:rsidRDefault="00671878" w:rsidP="00671878">
      <w:pPr>
        <w:widowControl w:val="0"/>
        <w:numPr>
          <w:ilvl w:val="1"/>
          <w:numId w:val="12"/>
        </w:numPr>
        <w:tabs>
          <w:tab w:val="left" w:pos="284"/>
          <w:tab w:val="left" w:pos="567"/>
        </w:tabs>
        <w:suppressAutoHyphens/>
        <w:overflowPunct w:val="0"/>
        <w:autoSpaceDE w:val="0"/>
        <w:autoSpaceDN w:val="0"/>
        <w:spacing w:after="200" w:line="240" w:lineRule="auto"/>
        <w:ind w:left="851"/>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Piedāvājumu vērtēšana notiks </w:t>
      </w:r>
      <w:r w:rsidRPr="00671878">
        <w:rPr>
          <w:rFonts w:ascii="Times New Roman" w:eastAsia="Times New Roman" w:hAnsi="Times New Roman" w:cs="Times New Roman"/>
          <w:sz w:val="24"/>
          <w:szCs w:val="24"/>
          <w:lang w:eastAsia="ar-SA"/>
          <w14:ligatures w14:val="none"/>
        </w:rPr>
        <w:t xml:space="preserve">3 (trīs) </w:t>
      </w:r>
      <w:r w:rsidRPr="00671878">
        <w:rPr>
          <w:rFonts w:ascii="Times New Roman" w:eastAsia="Times New Roman" w:hAnsi="Times New Roman" w:cs="Times New Roman"/>
          <w:color w:val="000000" w:themeColor="text1"/>
          <w:sz w:val="24"/>
          <w:szCs w:val="24"/>
          <w:lang w:eastAsia="ar-SA"/>
          <w14:ligatures w14:val="none"/>
        </w:rPr>
        <w:t>kārtās:</w:t>
      </w:r>
    </w:p>
    <w:p w14:paraId="00F45CDA" w14:textId="65D246D8" w:rsidR="00671878" w:rsidRPr="00671878" w:rsidRDefault="00671878" w:rsidP="00671878">
      <w:pPr>
        <w:widowControl w:val="0"/>
        <w:numPr>
          <w:ilvl w:val="0"/>
          <w:numId w:val="13"/>
        </w:numPr>
        <w:suppressAutoHyphens/>
        <w:overflowPunct w:val="0"/>
        <w:autoSpaceDE w:val="0"/>
        <w:autoSpaceDN w:val="0"/>
        <w:spacing w:after="0" w:line="240" w:lineRule="auto"/>
        <w:contextualSpacing/>
        <w:jc w:val="both"/>
        <w:rPr>
          <w:rFonts w:ascii="Times New Roman" w:eastAsia="Times New Roman" w:hAnsi="Times New Roman" w:cs="Times New Roman"/>
          <w:sz w:val="24"/>
          <w:szCs w:val="24"/>
          <w14:ligatures w14:val="none"/>
        </w:rPr>
      </w:pPr>
      <w:r w:rsidRPr="00671878">
        <w:rPr>
          <w:rFonts w:ascii="Times New Roman" w:eastAsia="Times New Roman" w:hAnsi="Times New Roman" w:cs="Times New Roman"/>
          <w:b/>
          <w:sz w:val="24"/>
          <w:szCs w:val="24"/>
          <w:lang w:eastAsia="ar-SA"/>
          <w14:ligatures w14:val="none"/>
        </w:rPr>
        <w:t>kārtā vērtē:</w:t>
      </w:r>
      <w:r w:rsidRPr="00671878">
        <w:rPr>
          <w:rFonts w:ascii="Times New Roman" w:eastAsia="Times New Roman" w:hAnsi="Times New Roman" w:cs="Times New Roman"/>
          <w:sz w:val="24"/>
          <w:szCs w:val="24"/>
          <w:lang w:eastAsia="ar-SA"/>
          <w14:ligatures w14:val="none"/>
        </w:rPr>
        <w:t xml:space="preserve"> Pretendenta iesniegtā piedāvājuma noformējuma un sastāva atbilstību </w:t>
      </w:r>
      <w:r w:rsidR="003105AF" w:rsidRPr="003105AF">
        <w:rPr>
          <w:rFonts w:ascii="Times New Roman" w:eastAsia="Times New Roman" w:hAnsi="Times New Roman" w:cs="Times New Roman"/>
          <w:sz w:val="24"/>
          <w:szCs w:val="24"/>
          <w:lang w:eastAsia="ar-SA"/>
          <w14:ligatures w14:val="none"/>
        </w:rPr>
        <w:t>10</w:t>
      </w:r>
      <w:r w:rsidRPr="00671878">
        <w:rPr>
          <w:rFonts w:ascii="Times New Roman" w:eastAsia="Times New Roman" w:hAnsi="Times New Roman" w:cs="Times New Roman"/>
          <w:sz w:val="24"/>
          <w:szCs w:val="24"/>
          <w:lang w:eastAsia="ar-SA"/>
          <w14:ligatures w14:val="none"/>
        </w:rPr>
        <w:t>.1.-</w:t>
      </w:r>
      <w:r w:rsidR="003105AF" w:rsidRPr="003105AF">
        <w:rPr>
          <w:rFonts w:ascii="Times New Roman" w:eastAsia="Times New Roman" w:hAnsi="Times New Roman" w:cs="Times New Roman"/>
          <w:sz w:val="24"/>
          <w:szCs w:val="24"/>
          <w:lang w:eastAsia="ar-SA"/>
          <w14:ligatures w14:val="none"/>
        </w:rPr>
        <w:t>10</w:t>
      </w:r>
      <w:r w:rsidRPr="00671878">
        <w:rPr>
          <w:rFonts w:ascii="Times New Roman" w:eastAsia="Times New Roman" w:hAnsi="Times New Roman" w:cs="Times New Roman"/>
          <w:sz w:val="24"/>
          <w:szCs w:val="24"/>
          <w:lang w:eastAsia="ar-SA"/>
          <w14:ligatures w14:val="none"/>
        </w:rPr>
        <w:t>.</w:t>
      </w:r>
      <w:r w:rsidR="005D70F0">
        <w:rPr>
          <w:rFonts w:ascii="Times New Roman" w:eastAsia="Times New Roman" w:hAnsi="Times New Roman" w:cs="Times New Roman"/>
          <w:sz w:val="24"/>
          <w:szCs w:val="24"/>
          <w:lang w:eastAsia="ar-SA"/>
          <w14:ligatures w14:val="none"/>
        </w:rPr>
        <w:t>8</w:t>
      </w:r>
      <w:r w:rsidRPr="00671878">
        <w:rPr>
          <w:rFonts w:ascii="Times New Roman" w:eastAsia="Times New Roman" w:hAnsi="Times New Roman" w:cs="Times New Roman"/>
          <w:sz w:val="24"/>
          <w:szCs w:val="24"/>
          <w:lang w:eastAsia="ar-SA"/>
          <w14:ligatures w14:val="none"/>
        </w:rPr>
        <w:t xml:space="preserve"> punkta prasībām;</w:t>
      </w:r>
    </w:p>
    <w:p w14:paraId="399AC161" w14:textId="1B326FA6" w:rsidR="00671878" w:rsidRPr="00671878" w:rsidRDefault="00671878" w:rsidP="00671878">
      <w:pPr>
        <w:widowControl w:val="0"/>
        <w:numPr>
          <w:ilvl w:val="0"/>
          <w:numId w:val="13"/>
        </w:numPr>
        <w:suppressAutoHyphens/>
        <w:overflowPunct w:val="0"/>
        <w:autoSpaceDE w:val="0"/>
        <w:autoSpaceDN w:val="0"/>
        <w:spacing w:after="0" w:line="240" w:lineRule="auto"/>
        <w:contextualSpacing/>
        <w:jc w:val="both"/>
        <w:rPr>
          <w:rFonts w:ascii="Times New Roman" w:eastAsia="Times New Roman" w:hAnsi="Times New Roman" w:cs="Times New Roman"/>
          <w:sz w:val="24"/>
          <w:szCs w:val="24"/>
          <w14:ligatures w14:val="none"/>
        </w:rPr>
      </w:pPr>
      <w:r w:rsidRPr="00671878">
        <w:rPr>
          <w:rFonts w:ascii="Times New Roman" w:eastAsia="Times New Roman" w:hAnsi="Times New Roman" w:cs="Times New Roman"/>
          <w:b/>
          <w:sz w:val="24"/>
          <w:szCs w:val="24"/>
          <w:lang w:eastAsia="ar-SA"/>
          <w14:ligatures w14:val="none"/>
        </w:rPr>
        <w:t xml:space="preserve">kārtā vērtē: </w:t>
      </w:r>
      <w:r w:rsidRPr="00671878">
        <w:rPr>
          <w:rFonts w:ascii="Times New Roman" w:eastAsia="Times New Roman" w:hAnsi="Times New Roman" w:cs="Times New Roman"/>
          <w:sz w:val="24"/>
          <w:szCs w:val="24"/>
          <w:lang w:eastAsia="ar-SA"/>
          <w14:ligatures w14:val="none"/>
        </w:rPr>
        <w:t>Pretendenta iesniegtā</w:t>
      </w:r>
      <w:r w:rsidRPr="00671878">
        <w:rPr>
          <w:rFonts w:ascii="Times New Roman" w:eastAsia="Times New Roman" w:hAnsi="Times New Roman" w:cs="Times New Roman"/>
          <w:b/>
          <w:sz w:val="24"/>
          <w:szCs w:val="24"/>
          <w:lang w:eastAsia="ar-SA"/>
          <w14:ligatures w14:val="none"/>
        </w:rPr>
        <w:t xml:space="preserve"> </w:t>
      </w:r>
      <w:r w:rsidRPr="00671878">
        <w:rPr>
          <w:rFonts w:ascii="Times New Roman" w:eastAsia="Times New Roman" w:hAnsi="Times New Roman" w:cs="Times New Roman"/>
          <w:sz w:val="24"/>
          <w:szCs w:val="24"/>
          <w:lang w:eastAsia="ar-SA"/>
          <w14:ligatures w14:val="none"/>
        </w:rPr>
        <w:t>Tehniskā piedāvājuma atbilstību Tehniskās specifikācijas prasībām (</w:t>
      </w:r>
      <w:r w:rsidR="003105AF" w:rsidRPr="003105AF">
        <w:rPr>
          <w:rFonts w:ascii="Times New Roman" w:eastAsia="Times New Roman" w:hAnsi="Times New Roman" w:cs="Times New Roman"/>
          <w:sz w:val="24"/>
          <w:szCs w:val="24"/>
          <w:lang w:eastAsia="ar-SA"/>
          <w14:ligatures w14:val="none"/>
        </w:rPr>
        <w:t>10</w:t>
      </w:r>
      <w:r w:rsidRPr="00671878">
        <w:rPr>
          <w:rFonts w:ascii="Times New Roman" w:eastAsia="Times New Roman" w:hAnsi="Times New Roman" w:cs="Times New Roman"/>
          <w:sz w:val="24"/>
          <w:szCs w:val="24"/>
          <w:lang w:eastAsia="ar-SA"/>
          <w14:ligatures w14:val="none"/>
        </w:rPr>
        <w:t>.</w:t>
      </w:r>
      <w:r w:rsidR="005D70F0">
        <w:rPr>
          <w:rFonts w:ascii="Times New Roman" w:eastAsia="Times New Roman" w:hAnsi="Times New Roman" w:cs="Times New Roman"/>
          <w:sz w:val="24"/>
          <w:szCs w:val="24"/>
          <w:lang w:eastAsia="ar-SA"/>
          <w14:ligatures w14:val="none"/>
        </w:rPr>
        <w:t>9</w:t>
      </w:r>
      <w:r w:rsidRPr="00671878">
        <w:rPr>
          <w:rFonts w:ascii="Times New Roman" w:eastAsia="Times New Roman" w:hAnsi="Times New Roman" w:cs="Times New Roman"/>
          <w:sz w:val="24"/>
          <w:szCs w:val="24"/>
          <w:lang w:eastAsia="ar-SA"/>
          <w14:ligatures w14:val="none"/>
        </w:rPr>
        <w:t>. punkts);</w:t>
      </w:r>
    </w:p>
    <w:p w14:paraId="00F98A33" w14:textId="37059D62" w:rsidR="00671878" w:rsidRPr="00671878" w:rsidRDefault="00671878" w:rsidP="00671878">
      <w:pPr>
        <w:widowControl w:val="0"/>
        <w:numPr>
          <w:ilvl w:val="0"/>
          <w:numId w:val="13"/>
        </w:numPr>
        <w:suppressAutoHyphens/>
        <w:overflowPunct w:val="0"/>
        <w:autoSpaceDE w:val="0"/>
        <w:autoSpaceDN w:val="0"/>
        <w:spacing w:after="0" w:line="240" w:lineRule="auto"/>
        <w:contextualSpacing/>
        <w:jc w:val="both"/>
        <w:rPr>
          <w:rFonts w:ascii="Times New Roman" w:eastAsia="Times New Roman" w:hAnsi="Times New Roman" w:cs="Times New Roman"/>
          <w:sz w:val="24"/>
          <w:szCs w:val="24"/>
          <w:lang w:eastAsia="ar-SA"/>
          <w14:ligatures w14:val="none"/>
        </w:rPr>
      </w:pPr>
      <w:r w:rsidRPr="00671878">
        <w:rPr>
          <w:rFonts w:ascii="Times New Roman" w:eastAsia="Times New Roman" w:hAnsi="Times New Roman" w:cs="Times New Roman"/>
          <w:b/>
          <w:sz w:val="24"/>
          <w:szCs w:val="24"/>
          <w:lang w:eastAsia="ar-SA"/>
          <w14:ligatures w14:val="none"/>
        </w:rPr>
        <w:t xml:space="preserve">kārtā vērtē: </w:t>
      </w:r>
      <w:r w:rsidRPr="00671878">
        <w:rPr>
          <w:rFonts w:ascii="Times New Roman" w:eastAsia="Times New Roman" w:hAnsi="Times New Roman" w:cs="Times New Roman"/>
          <w:sz w:val="24"/>
          <w:szCs w:val="24"/>
          <w:lang w:eastAsia="ar-SA"/>
          <w14:ligatures w14:val="none"/>
        </w:rPr>
        <w:t>Pretendenta iesniegtā Finanšu piedāvājuma atbilstību Finanšu piedāvājuma prasībām (</w:t>
      </w:r>
      <w:r w:rsidR="003105AF" w:rsidRPr="003105AF">
        <w:rPr>
          <w:rFonts w:ascii="Times New Roman" w:eastAsia="Times New Roman" w:hAnsi="Times New Roman" w:cs="Times New Roman"/>
          <w:sz w:val="24"/>
          <w:szCs w:val="24"/>
          <w:lang w:eastAsia="ar-SA"/>
          <w14:ligatures w14:val="none"/>
        </w:rPr>
        <w:t>10</w:t>
      </w:r>
      <w:r w:rsidRPr="00671878">
        <w:rPr>
          <w:rFonts w:ascii="Times New Roman" w:eastAsia="Times New Roman" w:hAnsi="Times New Roman" w:cs="Times New Roman"/>
          <w:sz w:val="24"/>
          <w:szCs w:val="24"/>
          <w:lang w:eastAsia="ar-SA"/>
          <w14:ligatures w14:val="none"/>
        </w:rPr>
        <w:t>.</w:t>
      </w:r>
      <w:r w:rsidR="005D70F0">
        <w:rPr>
          <w:rFonts w:ascii="Times New Roman" w:eastAsia="Times New Roman" w:hAnsi="Times New Roman" w:cs="Times New Roman"/>
          <w:sz w:val="24"/>
          <w:szCs w:val="24"/>
          <w:lang w:eastAsia="ar-SA"/>
          <w14:ligatures w14:val="none"/>
        </w:rPr>
        <w:t>10</w:t>
      </w:r>
      <w:r w:rsidRPr="00671878">
        <w:rPr>
          <w:rFonts w:ascii="Times New Roman" w:eastAsia="Times New Roman" w:hAnsi="Times New Roman" w:cs="Times New Roman"/>
          <w:sz w:val="24"/>
          <w:szCs w:val="24"/>
          <w:lang w:eastAsia="ar-SA"/>
          <w14:ligatures w14:val="none"/>
        </w:rPr>
        <w:t>. punkts) un pārbauda, vai Finanšu piedāvājumā nav aritmētisko kļūdu. Ja Komisija konstatēs aritmētiskās kļūdas, šīs kļūdas tiks izlabotas, pieņemot, ka nekļūdīga ir piedāvātā vienas vienības cena. Par kļūdu labojumu un laboto piedāvājuma summu pasūtītājs paziņo pretendentam, kura pieļautās kļūdas labotas. Vērtējot finanšu piedāvājumu, Komisija ņem vērā labojumus.</w:t>
      </w:r>
    </w:p>
    <w:p w14:paraId="00376AF2" w14:textId="77777777" w:rsidR="00671878" w:rsidRPr="00671878" w:rsidRDefault="00671878" w:rsidP="00671878">
      <w:pPr>
        <w:widowControl w:val="0"/>
        <w:numPr>
          <w:ilvl w:val="0"/>
          <w:numId w:val="12"/>
        </w:numPr>
        <w:suppressAutoHyphens/>
        <w:overflowPunct w:val="0"/>
        <w:autoSpaceDE w:val="0"/>
        <w:autoSpaceDN w:val="0"/>
        <w:spacing w:after="0" w:line="240" w:lineRule="auto"/>
        <w:contextualSpacing/>
        <w:jc w:val="both"/>
        <w:rPr>
          <w:rFonts w:ascii="Times New Roman" w:eastAsia="Times New Roman" w:hAnsi="Times New Roman" w:cs="Times New Roman"/>
          <w:sz w:val="24"/>
          <w:szCs w:val="24"/>
          <w:lang w:eastAsia="ar-SA"/>
          <w14:ligatures w14:val="none"/>
        </w:rPr>
      </w:pPr>
      <w:r w:rsidRPr="00671878">
        <w:rPr>
          <w:rFonts w:ascii="Times New Roman" w:eastAsia="Times New Roman" w:hAnsi="Times New Roman" w:cs="Times New Roman"/>
          <w:sz w:val="24"/>
          <w:szCs w:val="24"/>
          <w:lang w:eastAsia="ar-SA"/>
          <w14:ligatures w14:val="none"/>
        </w:rPr>
        <w:t>Ja pirms tam, kad Komisija pieņems lēmumu par iepirkuma līguma slēgšanas tiesību piešķiršanu, konstatēs, ka vismaz 2 (divu) piedāvājumu novērtējums ir vienāds, komisija veic izlozi par līguma slēgšanas tiesību piešķiršanu, par izlozes laiku, vietu un kārtību 5 (piecas) dienas iepriekš rakstveidā informējot attiecīgos pretendentus. Izlozē var piedalīties pretendentu pārstāvji.</w:t>
      </w:r>
    </w:p>
    <w:p w14:paraId="690E8407" w14:textId="77777777" w:rsidR="00671878" w:rsidRPr="00671878" w:rsidRDefault="00671878" w:rsidP="00671878">
      <w:pPr>
        <w:autoSpaceDN w:val="0"/>
        <w:spacing w:after="0" w:line="240" w:lineRule="auto"/>
        <w:ind w:left="360"/>
        <w:contextualSpacing/>
        <w:jc w:val="both"/>
        <w:rPr>
          <w:rFonts w:ascii="Times New Roman" w:eastAsia="Times New Roman" w:hAnsi="Times New Roman" w:cs="Times New Roman"/>
          <w:color w:val="000000" w:themeColor="text1"/>
          <w:sz w:val="24"/>
          <w:szCs w:val="24"/>
          <w:lang w:eastAsia="ar-SA"/>
          <w14:ligatures w14:val="none"/>
        </w:rPr>
      </w:pPr>
    </w:p>
    <w:p w14:paraId="6CEBFC22" w14:textId="77777777" w:rsidR="00671878" w:rsidRPr="00671878" w:rsidRDefault="00671878" w:rsidP="00671878">
      <w:pPr>
        <w:widowControl w:val="0"/>
        <w:suppressAutoHyphens/>
        <w:overflowPunct w:val="0"/>
        <w:autoSpaceDE w:val="0"/>
        <w:spacing w:after="0" w:line="240" w:lineRule="auto"/>
        <w:ind w:left="420"/>
        <w:jc w:val="center"/>
        <w:rPr>
          <w:rFonts w:ascii="Times New Roman" w:eastAsia="Times New Roman" w:hAnsi="Times New Roman" w:cs="Calibri"/>
          <w:b/>
          <w:color w:val="000000" w:themeColor="text1"/>
          <w:sz w:val="24"/>
          <w:szCs w:val="24"/>
          <w:lang w:eastAsia="ar-SA"/>
          <w14:ligatures w14:val="none"/>
        </w:rPr>
      </w:pPr>
      <w:r w:rsidRPr="00671878">
        <w:rPr>
          <w:rFonts w:ascii="Times New Roman" w:eastAsia="Times New Roman" w:hAnsi="Times New Roman" w:cs="Calibri"/>
          <w:b/>
          <w:color w:val="000000" w:themeColor="text1"/>
          <w:sz w:val="24"/>
          <w:szCs w:val="24"/>
          <w:lang w:eastAsia="ar-SA"/>
          <w14:ligatures w14:val="none"/>
        </w:rPr>
        <w:t>4. Līguma slēgšanas tiesību piešķiršana un iepirkuma līgums</w:t>
      </w:r>
    </w:p>
    <w:p w14:paraId="343494E5"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Iepirkuma komisija līguma slēgšanas tiesības piešķirs Pretendentam, kura piedāvājums tiks atzīts par atbilstošu visām nolikumā un tā pielikumos izvirzītajām prasībām, būs saimnieciski visizdevīgākais ar zemāko cenu un attiecībā uz kuru neattiecas Publisko iepirkumu likuma 42.panta otrās daļas 1., 2., 3., 4., 5., 6., 7., 10., 11., 12., 13., 14. punktā minētie izslēgšanas iemesli (tostarp uz likuma 42. panta trešajā daļā minētajām personām) un Starptautisko un Latvijas Republikas nacionālo sankciju likuma 11.</w:t>
      </w:r>
      <w:r w:rsidRPr="00671878">
        <w:rPr>
          <w:rFonts w:ascii="Times New Roman" w:eastAsia="Times New Roman" w:hAnsi="Times New Roman" w:cs="Calibri"/>
          <w:color w:val="000000" w:themeColor="text1"/>
          <w:sz w:val="24"/>
          <w:szCs w:val="24"/>
          <w:vertAlign w:val="superscript"/>
          <w:lang w:eastAsia="ar-SA"/>
          <w14:ligatures w14:val="none"/>
        </w:rPr>
        <w:t>1</w:t>
      </w:r>
      <w:r w:rsidRPr="00671878">
        <w:rPr>
          <w:rFonts w:ascii="Times New Roman" w:eastAsia="Times New Roman" w:hAnsi="Times New Roman" w:cs="Calibri"/>
          <w:color w:val="000000" w:themeColor="text1"/>
          <w:sz w:val="24"/>
          <w:szCs w:val="24"/>
          <w:lang w:eastAsia="ar-SA"/>
          <w14:ligatures w14:val="none"/>
        </w:rPr>
        <w:t xml:space="preserve"> pantā noteiktie izslēgšanas nosacījumi. </w:t>
      </w:r>
    </w:p>
    <w:p w14:paraId="6040E86F" w14:textId="77777777" w:rsidR="00671878" w:rsidRPr="00671878" w:rsidRDefault="00671878" w:rsidP="00671878">
      <w:pPr>
        <w:widowControl w:val="0"/>
        <w:numPr>
          <w:ilvl w:val="0"/>
          <w:numId w:val="12"/>
        </w:numPr>
        <w:suppressAutoHyphens/>
        <w:overflowPunct w:val="0"/>
        <w:autoSpaceDE w:val="0"/>
        <w:spacing w:after="0" w:line="240" w:lineRule="auto"/>
        <w:ind w:left="567"/>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Starp uzvarējušo pretendentu un Pasūtītāju tiks noslēgts līgums, atbilstoši līguma projektam, pretendenta piedāvājumam un paredzētajam finansējumam. </w:t>
      </w:r>
    </w:p>
    <w:p w14:paraId="3521E2F6"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lastRenderedPageBreak/>
        <w:t xml:space="preserve">Pēc iepirkuma līguma slēgšanas tiesību piešķiršanas un ne vēlāk kā uzsākot iepirkuma līguma izpildi, pretendents iesniedz iesaistīto apakšuzņēmēju, ja tādus plānots iesaistīt, (ieskaitot apakšuzņēmēju apakšuzņēmējus) sarakstu, kurā norāda apakšuzņēmēja nosaukumu, kontaktinformāciju un to </w:t>
      </w:r>
      <w:proofErr w:type="spellStart"/>
      <w:r w:rsidRPr="00671878">
        <w:rPr>
          <w:rFonts w:ascii="Times New Roman" w:eastAsia="Times New Roman" w:hAnsi="Times New Roman" w:cs="Times New Roman"/>
          <w:color w:val="000000" w:themeColor="text1"/>
          <w:sz w:val="24"/>
          <w:szCs w:val="24"/>
          <w:lang w:eastAsia="ar-SA"/>
          <w14:ligatures w14:val="none"/>
        </w:rPr>
        <w:t>pārstāvēttiesīgo</w:t>
      </w:r>
      <w:proofErr w:type="spellEnd"/>
      <w:r w:rsidRPr="00671878">
        <w:rPr>
          <w:rFonts w:ascii="Times New Roman" w:eastAsia="Times New Roman" w:hAnsi="Times New Roman" w:cs="Times New Roman"/>
          <w:color w:val="000000" w:themeColor="text1"/>
          <w:sz w:val="24"/>
          <w:szCs w:val="24"/>
          <w:lang w:eastAsia="ar-SA"/>
          <w14:ligatures w14:val="none"/>
        </w:rPr>
        <w:t xml:space="preserve"> personu, ciktāl minētā informācija ir zināma.</w:t>
      </w:r>
    </w:p>
    <w:p w14:paraId="700CBBC6" w14:textId="77777777" w:rsidR="00671878" w:rsidRPr="00671878" w:rsidRDefault="00671878" w:rsidP="00671878">
      <w:pPr>
        <w:widowControl w:val="0"/>
        <w:numPr>
          <w:ilvl w:val="0"/>
          <w:numId w:val="12"/>
        </w:numPr>
        <w:suppressAutoHyphens/>
        <w:overflowPunct w:val="0"/>
        <w:autoSpaceDE w:val="0"/>
        <w:spacing w:after="0" w:line="240" w:lineRule="auto"/>
        <w:ind w:left="567"/>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šo nolikumu, ja tam ir objektīvs pamatojums.</w:t>
      </w:r>
    </w:p>
    <w:p w14:paraId="338C94EA" w14:textId="77777777" w:rsidR="00671878" w:rsidRPr="00671878" w:rsidRDefault="00671878" w:rsidP="00671878">
      <w:pPr>
        <w:widowControl w:val="0"/>
        <w:numPr>
          <w:ilvl w:val="0"/>
          <w:numId w:val="12"/>
        </w:numPr>
        <w:suppressAutoHyphens/>
        <w:overflowPunct w:val="0"/>
        <w:autoSpaceDE w:val="0"/>
        <w:spacing w:after="0" w:line="240" w:lineRule="auto"/>
        <w:ind w:left="567"/>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3339A3C2"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Iepirkuma līgums tiks parakstīts elektroniski, izmantojot drošus elektroniskos parakstus.</w:t>
      </w:r>
    </w:p>
    <w:p w14:paraId="454C1FA5"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Pretendentam ir pienākums parakstīt iepirkuma līgumu ne ilgāk kā 3 (trīs) darba dienu laikā skaitot no dienas, kad par uzvarētāju atzītais pretendents saņēmis no pasūtītāja puses parakstītu līgumu. </w:t>
      </w:r>
    </w:p>
    <w:p w14:paraId="1466D270"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Ja Pretendents, kuram piešķirtas iepirkuma līguma slēgšanas tiesības, atsakās slēgt iepirkuma līgumu (tajā skaitā neparaksta līgumu nolikuma 24.punktā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13" w:name="_Hlk43930609"/>
      <w:r w:rsidRPr="00671878">
        <w:rPr>
          <w:rFonts w:ascii="Times New Roman" w:eastAsia="Times New Roman" w:hAnsi="Times New Roman" w:cs="Times New Roman"/>
          <w:color w:val="000000" w:themeColor="text1"/>
          <w:sz w:val="24"/>
          <w:szCs w:val="24"/>
          <w:lang w:eastAsia="ar-SA"/>
          <w14:ligatures w14:val="none"/>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13"/>
      <w:r w:rsidRPr="00671878">
        <w:rPr>
          <w:rFonts w:ascii="Times New Roman" w:eastAsia="Times New Roman" w:hAnsi="Times New Roman" w:cs="Times New Roman"/>
          <w:color w:val="000000" w:themeColor="text1"/>
          <w:sz w:val="24"/>
          <w:szCs w:val="24"/>
          <w:lang w:eastAsia="ar-SA"/>
          <w14:ligatures w14:val="none"/>
        </w:rPr>
        <w:t>.</w:t>
      </w:r>
    </w:p>
    <w:p w14:paraId="47A3CFD4"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3B8981BF" w14:textId="77777777" w:rsidR="00671878" w:rsidRPr="00671878" w:rsidRDefault="00671878" w:rsidP="00671878">
      <w:pPr>
        <w:widowControl w:val="0"/>
        <w:suppressAutoHyphens/>
        <w:overflowPunct w:val="0"/>
        <w:autoSpaceDE w:val="0"/>
        <w:spacing w:after="0" w:line="240" w:lineRule="auto"/>
        <w:ind w:left="720"/>
        <w:contextualSpacing/>
        <w:jc w:val="both"/>
        <w:rPr>
          <w:rFonts w:ascii="Times New Roman" w:eastAsia="Times New Roman" w:hAnsi="Times New Roman" w:cs="Times New Roman"/>
          <w:color w:val="000000" w:themeColor="text1"/>
          <w:sz w:val="24"/>
          <w:szCs w:val="24"/>
          <w:lang w:eastAsia="ar-SA"/>
          <w14:ligatures w14:val="none"/>
        </w:rPr>
      </w:pPr>
    </w:p>
    <w:p w14:paraId="254354BB" w14:textId="77777777" w:rsidR="00671878" w:rsidRPr="00671878" w:rsidRDefault="00671878" w:rsidP="00671878">
      <w:pPr>
        <w:widowControl w:val="0"/>
        <w:suppressAutoHyphens/>
        <w:overflowPunct w:val="0"/>
        <w:autoSpaceDE w:val="0"/>
        <w:spacing w:after="0" w:line="240" w:lineRule="auto"/>
        <w:ind w:left="1440"/>
        <w:jc w:val="center"/>
        <w:rPr>
          <w:rFonts w:ascii="Times New Roman" w:eastAsia="Times New Roman" w:hAnsi="Times New Roman" w:cs="Calibri"/>
          <w:b/>
          <w:color w:val="000000" w:themeColor="text1"/>
          <w:sz w:val="24"/>
          <w:szCs w:val="24"/>
          <w:lang w:eastAsia="ar-SA"/>
          <w14:ligatures w14:val="none"/>
        </w:rPr>
      </w:pPr>
      <w:r w:rsidRPr="00671878">
        <w:rPr>
          <w:rFonts w:ascii="Times New Roman" w:eastAsia="Times New Roman" w:hAnsi="Times New Roman" w:cs="Calibri"/>
          <w:b/>
          <w:color w:val="000000" w:themeColor="text1"/>
          <w:sz w:val="24"/>
          <w:szCs w:val="24"/>
          <w:lang w:eastAsia="ar-SA"/>
          <w14:ligatures w14:val="none"/>
        </w:rPr>
        <w:t>5. Komisijas tiesības un pienākumi</w:t>
      </w:r>
    </w:p>
    <w:p w14:paraId="23164355"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Piedāvājumu izvērtēšanā Komisijai ir tiesības pieaicināt ekspertus, pārliecinoties, ka uz ekspertiem neattiecas interešu konflikta ierobežojumi. </w:t>
      </w:r>
    </w:p>
    <w:p w14:paraId="2821CC9A"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Ja Pasūtītājam rodas šaubas par iesniegtās dokumenta kopijas autentiskumu, tam ir tiesības pieprasīt, lai Pretendents uzrāda iesniegto dokumentu oriģinālus vai iesniedz apliecinātas kopijas.</w:t>
      </w:r>
    </w:p>
    <w:p w14:paraId="33B2F6AE"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Komisijai Pretendentu atlases laikā ir tiesības pārbaudīt nepieciešamo informāciju kompetentā institūcijā, publiski pieejamās datubāzēs vai citos publiski pieejamos avotos, kā arī tiesības pieprasīt papildu informāciju Pretendentam.</w:t>
      </w:r>
    </w:p>
    <w:p w14:paraId="73AE36AB"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7D742691"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Izziņas un citus dokumentus, kurus Publisko iepirkumu likuma noteiktajos gadījumos </w:t>
      </w:r>
      <w:r w:rsidRPr="00671878">
        <w:rPr>
          <w:rFonts w:ascii="Times New Roman" w:eastAsia="Times New Roman" w:hAnsi="Times New Roman" w:cs="Calibri"/>
          <w:color w:val="000000" w:themeColor="text1"/>
          <w:sz w:val="24"/>
          <w:szCs w:val="24"/>
          <w:lang w:eastAsia="ar-SA"/>
          <w14:ligatures w14:val="none"/>
        </w:rPr>
        <w:lastRenderedPageBreak/>
        <w:t>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6BF890F8"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39DE6385" w14:textId="77777777" w:rsidR="00671878" w:rsidRPr="00671878" w:rsidRDefault="00671878" w:rsidP="00671878">
      <w:pPr>
        <w:widowControl w:val="0"/>
        <w:suppressAutoHyphens/>
        <w:overflowPunct w:val="0"/>
        <w:autoSpaceDE w:val="0"/>
        <w:spacing w:after="0" w:line="240" w:lineRule="auto"/>
        <w:ind w:left="480"/>
        <w:jc w:val="both"/>
        <w:rPr>
          <w:rFonts w:ascii="Times New Roman" w:eastAsia="Times New Roman" w:hAnsi="Times New Roman" w:cs="Calibri"/>
          <w:color w:val="000000" w:themeColor="text1"/>
          <w:sz w:val="24"/>
          <w:szCs w:val="24"/>
          <w:lang w:eastAsia="ar-SA"/>
          <w14:ligatures w14:val="none"/>
        </w:rPr>
      </w:pPr>
    </w:p>
    <w:p w14:paraId="239CAEAC" w14:textId="77777777" w:rsidR="00671878" w:rsidRPr="00671878" w:rsidRDefault="00671878" w:rsidP="00671878">
      <w:pPr>
        <w:widowControl w:val="0"/>
        <w:suppressAutoHyphens/>
        <w:overflowPunct w:val="0"/>
        <w:autoSpaceDE w:val="0"/>
        <w:spacing w:after="0" w:line="240" w:lineRule="auto"/>
        <w:ind w:left="1080"/>
        <w:jc w:val="center"/>
        <w:rPr>
          <w:rFonts w:ascii="Times New Roman" w:eastAsia="Times New Roman" w:hAnsi="Times New Roman" w:cs="Calibri"/>
          <w:b/>
          <w:color w:val="000000" w:themeColor="text1"/>
          <w:sz w:val="24"/>
          <w:szCs w:val="24"/>
          <w:lang w:eastAsia="ar-SA"/>
          <w14:ligatures w14:val="none"/>
        </w:rPr>
      </w:pPr>
      <w:r w:rsidRPr="00671878">
        <w:rPr>
          <w:rFonts w:ascii="Times New Roman" w:eastAsia="Times New Roman" w:hAnsi="Times New Roman" w:cs="Calibri"/>
          <w:b/>
          <w:color w:val="000000" w:themeColor="text1"/>
          <w:sz w:val="24"/>
          <w:szCs w:val="24"/>
          <w:lang w:eastAsia="ar-SA"/>
          <w14:ligatures w14:val="none"/>
        </w:rPr>
        <w:t>6.Pretendenta tiesības un pienākumi</w:t>
      </w:r>
    </w:p>
    <w:p w14:paraId="4CE5CFA8"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Pretendentam, iesniedzot piedāvājumu, ir pienākums ievērot visus Iepirkuma procedūras nolikumā noteiktos nosacījumus. </w:t>
      </w:r>
    </w:p>
    <w:p w14:paraId="275C2B56"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Pretendentam ir pienākums rakstveidā Komisijas noteiktajā termiņā sniegt papildu informāciju vai paskaidrojumus par piedāvājumu, kā arī iesniegt Publisko iepirkumu likumā noteiktos dokumentus, ja Komisija to pieprasa.</w:t>
      </w:r>
    </w:p>
    <w:p w14:paraId="15F74AC7"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Pretendentam ir tiesības iesniegt iesniegumu par Nolikumā iekļautajām prasībām Iepirkumu uzraudzības birojam ne vēlāk kā septiņas dienas pirms tam, kad beidzas piedāvājumu iesniegšanas termiņš. </w:t>
      </w:r>
    </w:p>
    <w:p w14:paraId="4AFC612D"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Pretendentam ir tiesības pārsūdzēt Komisijas pieņemtos lēmumus Publisko iepirkumu likumā noteiktajā kārtībā  un termiņos.</w:t>
      </w:r>
    </w:p>
    <w:p w14:paraId="4F28CD9E"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0"/>
          <w:szCs w:val="20"/>
          <w:lang w:eastAsia="ar-SA"/>
          <w14:ligatures w14:val="none"/>
        </w:rPr>
      </w:pPr>
    </w:p>
    <w:p w14:paraId="6B65112B"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0"/>
          <w:szCs w:val="20"/>
          <w:lang w:eastAsia="ar-SA"/>
          <w14:ligatures w14:val="none"/>
        </w:rPr>
      </w:pPr>
    </w:p>
    <w:p w14:paraId="1F50989B"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bookmarkStart w:id="14" w:name="_Hlk160452072"/>
      <w:r w:rsidRPr="00671878">
        <w:rPr>
          <w:rFonts w:ascii="Times New Roman" w:eastAsia="Times New Roman" w:hAnsi="Times New Roman" w:cs="Calibri"/>
          <w:color w:val="000000" w:themeColor="text1"/>
          <w:sz w:val="24"/>
          <w:szCs w:val="24"/>
          <w:lang w:eastAsia="ar-SA"/>
          <w14:ligatures w14:val="none"/>
        </w:rPr>
        <w:t xml:space="preserve">Pielikumā: </w:t>
      </w:r>
      <w:r w:rsidRPr="00671878">
        <w:rPr>
          <w:rFonts w:ascii="Times New Roman" w:eastAsia="Times New Roman" w:hAnsi="Times New Roman" w:cs="Calibri"/>
          <w:color w:val="000000" w:themeColor="text1"/>
          <w:sz w:val="24"/>
          <w:szCs w:val="24"/>
          <w:lang w:eastAsia="ar-SA"/>
          <w14:ligatures w14:val="none"/>
        </w:rPr>
        <w:tab/>
      </w:r>
      <w:r w:rsidRPr="00671878">
        <w:rPr>
          <w:rFonts w:ascii="Times New Roman" w:eastAsia="Times New Roman" w:hAnsi="Times New Roman" w:cs="Calibri"/>
          <w:color w:val="000000" w:themeColor="text1"/>
          <w:sz w:val="24"/>
          <w:szCs w:val="24"/>
          <w:lang w:eastAsia="ar-SA"/>
          <w14:ligatures w14:val="none"/>
        </w:rPr>
        <w:tab/>
      </w:r>
    </w:p>
    <w:bookmarkEnd w:id="14"/>
    <w:p w14:paraId="3962963A" w14:textId="77777777" w:rsidR="003105AF" w:rsidRPr="003105AF" w:rsidRDefault="003105AF"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1.Pielikums „Pieteikums dalībai Iepirkuma procedūrā”;</w:t>
      </w:r>
    </w:p>
    <w:p w14:paraId="1629F162" w14:textId="77777777" w:rsidR="003105AF" w:rsidRPr="003105AF" w:rsidRDefault="003105AF"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2.Pielikums “Informācija par personām, uz kuru iespējām pretendents balstās”</w:t>
      </w:r>
    </w:p>
    <w:p w14:paraId="621E0CEC" w14:textId="77777777" w:rsidR="003105AF" w:rsidRPr="003105AF" w:rsidRDefault="003105AF"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 xml:space="preserve">3.Pielikums „Apakšuzņēmēju saraksts”; </w:t>
      </w:r>
    </w:p>
    <w:p w14:paraId="35E2AF26" w14:textId="77777777" w:rsidR="003105AF" w:rsidRPr="003105AF" w:rsidRDefault="003105AF" w:rsidP="003105AF">
      <w:pPr>
        <w:pStyle w:val="NoSpacing"/>
        <w:rPr>
          <w:rFonts w:ascii="Times New Roman" w:hAnsi="Times New Roman" w:cs="Times New Roman"/>
          <w:b/>
          <w:sz w:val="24"/>
          <w:szCs w:val="24"/>
        </w:rPr>
      </w:pPr>
      <w:r w:rsidRPr="003105AF">
        <w:rPr>
          <w:rFonts w:ascii="Times New Roman" w:hAnsi="Times New Roman" w:cs="Times New Roman"/>
          <w:sz w:val="24"/>
          <w:szCs w:val="24"/>
          <w:lang w:eastAsia="ar-SA"/>
        </w:rPr>
        <w:t>4.Pielikums “</w:t>
      </w:r>
      <w:r w:rsidRPr="003105AF">
        <w:rPr>
          <w:rFonts w:ascii="Times New Roman" w:hAnsi="Times New Roman" w:cs="Times New Roman"/>
          <w:sz w:val="24"/>
          <w:szCs w:val="24"/>
        </w:rPr>
        <w:t>Informācija par pretendenta pieredzi”;</w:t>
      </w:r>
    </w:p>
    <w:p w14:paraId="5466107B" w14:textId="77777777" w:rsidR="003105AF" w:rsidRPr="003105AF" w:rsidRDefault="003105AF" w:rsidP="003105AF">
      <w:pPr>
        <w:pStyle w:val="NoSpacing"/>
        <w:rPr>
          <w:rFonts w:ascii="Times New Roman" w:hAnsi="Times New Roman" w:cs="Times New Roman"/>
          <w:b/>
          <w:sz w:val="24"/>
          <w:szCs w:val="24"/>
        </w:rPr>
      </w:pPr>
      <w:r w:rsidRPr="003105AF">
        <w:rPr>
          <w:rFonts w:ascii="Times New Roman" w:hAnsi="Times New Roman" w:cs="Times New Roman"/>
          <w:sz w:val="24"/>
          <w:szCs w:val="24"/>
          <w:lang w:eastAsia="ar-SA"/>
        </w:rPr>
        <w:t>5.Pielikums “Tehniskā specifikācija”;</w:t>
      </w:r>
    </w:p>
    <w:p w14:paraId="6A932A0E" w14:textId="77777777" w:rsidR="003105AF" w:rsidRPr="003105AF" w:rsidRDefault="003105AF" w:rsidP="003105AF">
      <w:pPr>
        <w:pStyle w:val="NoSpacing"/>
        <w:rPr>
          <w:rFonts w:ascii="Times New Roman" w:hAnsi="Times New Roman" w:cs="Times New Roman"/>
          <w:b/>
          <w:sz w:val="24"/>
          <w:szCs w:val="24"/>
          <w:lang w:eastAsia="ar-SA"/>
        </w:rPr>
      </w:pPr>
      <w:r w:rsidRPr="003105AF">
        <w:rPr>
          <w:rFonts w:ascii="Times New Roman" w:hAnsi="Times New Roman" w:cs="Times New Roman"/>
          <w:sz w:val="24"/>
          <w:szCs w:val="24"/>
          <w:lang w:eastAsia="ar-SA"/>
        </w:rPr>
        <w:t>6.Pielikums “Finanšu piedāvājums”;</w:t>
      </w:r>
    </w:p>
    <w:p w14:paraId="2AC14017" w14:textId="77777777" w:rsidR="003105AF" w:rsidRPr="003105AF" w:rsidRDefault="003105AF"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7.Pielikums “Līguma projekts”.</w:t>
      </w:r>
    </w:p>
    <w:p w14:paraId="383CEFD6"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p>
    <w:p w14:paraId="14C9B3B9"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p>
    <w:p w14:paraId="1900758F"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p>
    <w:p w14:paraId="41AAAF03"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Iepirkumu komisijas priekšsēdētāja</w:t>
      </w:r>
      <w:r w:rsidRPr="00671878">
        <w:rPr>
          <w:rFonts w:ascii="Times New Roman" w:eastAsia="Times New Roman" w:hAnsi="Times New Roman" w:cs="Calibri"/>
          <w:color w:val="000000" w:themeColor="text1"/>
          <w:sz w:val="24"/>
          <w:szCs w:val="24"/>
          <w:lang w:eastAsia="ar-SA"/>
          <w14:ligatures w14:val="none"/>
        </w:rPr>
        <w:tab/>
      </w:r>
      <w:r w:rsidRPr="00671878">
        <w:rPr>
          <w:rFonts w:ascii="Times New Roman" w:eastAsia="Times New Roman" w:hAnsi="Times New Roman" w:cs="Calibri"/>
          <w:color w:val="000000" w:themeColor="text1"/>
          <w:sz w:val="24"/>
          <w:szCs w:val="24"/>
          <w:lang w:eastAsia="ar-SA"/>
          <w14:ligatures w14:val="none"/>
        </w:rPr>
        <w:tab/>
      </w:r>
      <w:r w:rsidRPr="00671878">
        <w:rPr>
          <w:rFonts w:ascii="Times New Roman" w:eastAsia="Times New Roman" w:hAnsi="Times New Roman" w:cs="Calibri"/>
          <w:color w:val="000000" w:themeColor="text1"/>
          <w:sz w:val="24"/>
          <w:szCs w:val="24"/>
          <w:lang w:eastAsia="ar-SA"/>
          <w14:ligatures w14:val="none"/>
        </w:rPr>
        <w:tab/>
      </w:r>
      <w:r w:rsidRPr="00671878">
        <w:rPr>
          <w:rFonts w:ascii="Times New Roman" w:eastAsia="Times New Roman" w:hAnsi="Times New Roman" w:cs="Calibri"/>
          <w:color w:val="000000" w:themeColor="text1"/>
          <w:sz w:val="24"/>
          <w:szCs w:val="24"/>
          <w:lang w:eastAsia="ar-SA"/>
          <w14:ligatures w14:val="none"/>
        </w:rPr>
        <w:tab/>
      </w:r>
      <w:r w:rsidRPr="00671878">
        <w:rPr>
          <w:rFonts w:ascii="Times New Roman" w:eastAsia="Times New Roman" w:hAnsi="Times New Roman" w:cs="Calibri"/>
          <w:color w:val="000000" w:themeColor="text1"/>
          <w:sz w:val="24"/>
          <w:szCs w:val="24"/>
          <w:lang w:eastAsia="ar-SA"/>
          <w14:ligatures w14:val="none"/>
        </w:rPr>
        <w:tab/>
        <w:t>Elvita Jurjāne</w:t>
      </w:r>
    </w:p>
    <w:p w14:paraId="4C08EB8B"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p>
    <w:p w14:paraId="6246CECC" w14:textId="77777777" w:rsidR="00F03DE6" w:rsidRPr="003105AF" w:rsidRDefault="00F03DE6"/>
    <w:sectPr w:rsidR="00F03DE6" w:rsidRPr="003105AF" w:rsidSect="00A1785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5BD11" w14:textId="77777777" w:rsidR="00A80320" w:rsidRDefault="00A80320" w:rsidP="00671878">
      <w:pPr>
        <w:spacing w:after="0" w:line="240" w:lineRule="auto"/>
      </w:pPr>
      <w:r>
        <w:separator/>
      </w:r>
    </w:p>
  </w:endnote>
  <w:endnote w:type="continuationSeparator" w:id="0">
    <w:p w14:paraId="37D70A9D" w14:textId="77777777" w:rsidR="00A80320" w:rsidRDefault="00A80320" w:rsidP="00671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66D66" w14:textId="77777777" w:rsidR="00A80320" w:rsidRDefault="00A80320" w:rsidP="00671878">
      <w:pPr>
        <w:spacing w:after="0" w:line="240" w:lineRule="auto"/>
      </w:pPr>
      <w:r>
        <w:separator/>
      </w:r>
    </w:p>
  </w:footnote>
  <w:footnote w:type="continuationSeparator" w:id="0">
    <w:p w14:paraId="2D0782DF" w14:textId="77777777" w:rsidR="00A80320" w:rsidRDefault="00A80320" w:rsidP="00671878">
      <w:pPr>
        <w:spacing w:after="0" w:line="240" w:lineRule="auto"/>
      </w:pPr>
      <w:r>
        <w:continuationSeparator/>
      </w:r>
    </w:p>
  </w:footnote>
  <w:footnote w:id="1">
    <w:p w14:paraId="0D410B17" w14:textId="77777777" w:rsidR="00671878" w:rsidRDefault="00671878" w:rsidP="00671878">
      <w:pPr>
        <w:pStyle w:val="FootnoteText"/>
        <w:jc w:val="both"/>
        <w:rPr>
          <w:color w:val="1F497D"/>
        </w:rPr>
      </w:pPr>
      <w:r>
        <w:rPr>
          <w:rStyle w:val="FootnoteReference"/>
        </w:rPr>
        <w:footnoteRef/>
      </w:r>
      <w:r>
        <w:t xml:space="preserve"> Informāciju par to, kā ieinteresētais pretendents var reģistrēties par Nolikuma saņēmēju sk.</w:t>
      </w:r>
      <w:r>
        <w:rPr>
          <w:color w:val="FF0000"/>
        </w:rPr>
        <w:t xml:space="preserve"> </w:t>
      </w:r>
      <w:hyperlink r:id="rId1" w:history="1">
        <w:r>
          <w:rPr>
            <w:rStyle w:val="Hyperlink"/>
          </w:rPr>
          <w:t>https://www.eis.gov.lv/EIS/Publications/PublicationView.aspx?PublicationId=883</w:t>
        </w:r>
      </w:hyperlink>
      <w:r>
        <w:rPr>
          <w:color w:val="FF0000"/>
        </w:rPr>
        <w:t>.</w:t>
      </w:r>
    </w:p>
    <w:p w14:paraId="135331CC" w14:textId="77777777" w:rsidR="00671878" w:rsidRDefault="00671878" w:rsidP="00671878">
      <w:pPr>
        <w:pStyle w:val="FootnoteText"/>
        <w:rPr>
          <w:sz w:val="22"/>
          <w:szCs w:val="2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565BF"/>
    <w:multiLevelType w:val="multilevel"/>
    <w:tmpl w:val="20E0BC72"/>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2" w15:restartNumberingAfterBreak="0">
    <w:nsid w:val="212B36F2"/>
    <w:multiLevelType w:val="multilevel"/>
    <w:tmpl w:val="72B40620"/>
    <w:styleLink w:val="ImportedStyle1"/>
    <w:lvl w:ilvl="0">
      <w:start w:val="1"/>
      <w:numFmt w:val="decimal"/>
      <w:lvlText w:val="%1."/>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lvlText w:val="%1.%2."/>
      <w:lvlJc w:val="left"/>
      <w:pPr>
        <w:ind w:left="567" w:hanging="567"/>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start w:val="1"/>
      <w:numFmt w:val="decimal"/>
      <w:lvlText w:val="%1.%2.%3."/>
      <w:lvlJc w:val="left"/>
      <w:pPr>
        <w:ind w:left="999" w:hanging="639"/>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start w:val="1"/>
      <w:numFmt w:val="decimal"/>
      <w:lvlText w:val="%1.%2.%3.%4."/>
      <w:lvlJc w:val="left"/>
      <w:pPr>
        <w:ind w:left="1503" w:hanging="783"/>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start w:val="1"/>
      <w:numFmt w:val="decimal"/>
      <w:lvlText w:val="%1.%2.%3.%4.%5."/>
      <w:lvlJc w:val="left"/>
      <w:pPr>
        <w:ind w:left="2007" w:hanging="927"/>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start w:val="1"/>
      <w:numFmt w:val="decimal"/>
      <w:lvlText w:val="%1.%2.%3.%4.%5.%6."/>
      <w:lvlJc w:val="left"/>
      <w:pPr>
        <w:ind w:left="2511" w:hanging="1071"/>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start w:val="1"/>
      <w:numFmt w:val="decimal"/>
      <w:lvlText w:val="%1.%2.%3.%4.%5.%6.%7."/>
      <w:lvlJc w:val="left"/>
      <w:pPr>
        <w:ind w:left="3015" w:hanging="1215"/>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start w:val="1"/>
      <w:numFmt w:val="decimal"/>
      <w:lvlText w:val="%1.%2.%3.%4.%5.%6.%7.%8."/>
      <w:lvlJc w:val="left"/>
      <w:pPr>
        <w:ind w:left="3519" w:hanging="1359"/>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start w:val="1"/>
      <w:numFmt w:val="decimal"/>
      <w:lvlText w:val="%1.%2.%3.%4.%5.%6.%7.%8.%9."/>
      <w:lvlJc w:val="left"/>
      <w:pPr>
        <w:ind w:left="4095" w:hanging="1575"/>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3" w15:restartNumberingAfterBreak="0">
    <w:nsid w:val="21950442"/>
    <w:multiLevelType w:val="multilevel"/>
    <w:tmpl w:val="BF6400E4"/>
    <w:lvl w:ilvl="0">
      <w:start w:val="15"/>
      <w:numFmt w:val="decimal"/>
      <w:lvlText w:val="%1."/>
      <w:lvlJc w:val="left"/>
      <w:pPr>
        <w:ind w:left="480" w:hanging="480"/>
      </w:pPr>
      <w:rPr>
        <w:b w:val="0"/>
        <w:strike w:val="0"/>
        <w:dstrike w:val="0"/>
        <w:u w:val="none"/>
        <w:effect w:val="none"/>
      </w:rPr>
    </w:lvl>
    <w:lvl w:ilvl="1">
      <w:start w:val="1"/>
      <w:numFmt w:val="decimal"/>
      <w:lvlText w:val="%1.%2."/>
      <w:lvlJc w:val="left"/>
      <w:pPr>
        <w:ind w:left="1560" w:hanging="480"/>
      </w:pPr>
      <w:rPr>
        <w:b w:val="0"/>
        <w:u w:val="single"/>
      </w:rPr>
    </w:lvl>
    <w:lvl w:ilvl="2">
      <w:start w:val="1"/>
      <w:numFmt w:val="decimal"/>
      <w:lvlText w:val="%1.%2.%3."/>
      <w:lvlJc w:val="left"/>
      <w:pPr>
        <w:ind w:left="2880" w:hanging="720"/>
      </w:pPr>
      <w:rPr>
        <w:b w:val="0"/>
        <w:u w:val="single"/>
      </w:rPr>
    </w:lvl>
    <w:lvl w:ilvl="3">
      <w:start w:val="1"/>
      <w:numFmt w:val="decimal"/>
      <w:lvlText w:val="%1.%2.%3.%4."/>
      <w:lvlJc w:val="left"/>
      <w:pPr>
        <w:ind w:left="3960" w:hanging="720"/>
      </w:pPr>
      <w:rPr>
        <w:b w:val="0"/>
        <w:u w:val="single"/>
      </w:rPr>
    </w:lvl>
    <w:lvl w:ilvl="4">
      <w:start w:val="1"/>
      <w:numFmt w:val="decimal"/>
      <w:lvlText w:val="%1.%2.%3.%4.%5."/>
      <w:lvlJc w:val="left"/>
      <w:pPr>
        <w:ind w:left="5400" w:hanging="1080"/>
      </w:pPr>
      <w:rPr>
        <w:b w:val="0"/>
        <w:u w:val="single"/>
      </w:rPr>
    </w:lvl>
    <w:lvl w:ilvl="5">
      <w:start w:val="1"/>
      <w:numFmt w:val="decimal"/>
      <w:lvlText w:val="%1.%2.%3.%4.%5.%6."/>
      <w:lvlJc w:val="left"/>
      <w:pPr>
        <w:ind w:left="6480" w:hanging="1080"/>
      </w:pPr>
      <w:rPr>
        <w:b w:val="0"/>
        <w:u w:val="single"/>
      </w:rPr>
    </w:lvl>
    <w:lvl w:ilvl="6">
      <w:start w:val="1"/>
      <w:numFmt w:val="decimal"/>
      <w:lvlText w:val="%1.%2.%3.%4.%5.%6.%7."/>
      <w:lvlJc w:val="left"/>
      <w:pPr>
        <w:ind w:left="7920" w:hanging="1440"/>
      </w:pPr>
      <w:rPr>
        <w:b w:val="0"/>
        <w:u w:val="single"/>
      </w:rPr>
    </w:lvl>
    <w:lvl w:ilvl="7">
      <w:start w:val="1"/>
      <w:numFmt w:val="decimal"/>
      <w:lvlText w:val="%1.%2.%3.%4.%5.%6.%7.%8."/>
      <w:lvlJc w:val="left"/>
      <w:pPr>
        <w:ind w:left="9000" w:hanging="1440"/>
      </w:pPr>
      <w:rPr>
        <w:b w:val="0"/>
        <w:u w:val="single"/>
      </w:rPr>
    </w:lvl>
    <w:lvl w:ilvl="8">
      <w:start w:val="1"/>
      <w:numFmt w:val="decimal"/>
      <w:lvlText w:val="%1.%2.%3.%4.%5.%6.%7.%8.%9."/>
      <w:lvlJc w:val="left"/>
      <w:pPr>
        <w:ind w:left="10440" w:hanging="1800"/>
      </w:pPr>
      <w:rPr>
        <w:b w:val="0"/>
        <w:u w:val="single"/>
      </w:rPr>
    </w:lvl>
  </w:abstractNum>
  <w:abstractNum w:abstractNumId="4"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7" w15:restartNumberingAfterBreak="0">
    <w:nsid w:val="3A3302B1"/>
    <w:multiLevelType w:val="multilevel"/>
    <w:tmpl w:val="E7984E8A"/>
    <w:lvl w:ilvl="0">
      <w:start w:val="6"/>
      <w:numFmt w:val="decimal"/>
      <w:lvlText w:val="%1."/>
      <w:lvlJc w:val="left"/>
      <w:pPr>
        <w:ind w:left="360" w:hanging="360"/>
      </w:pPr>
      <w:rPr>
        <w:b w:val="0"/>
        <w:sz w:val="24"/>
        <w:szCs w:val="24"/>
      </w:rPr>
    </w:lvl>
    <w:lvl w:ilvl="1">
      <w:start w:val="1"/>
      <w:numFmt w:val="decimal"/>
      <w:lvlText w:val="9.%2."/>
      <w:lvlJc w:val="left"/>
      <w:pPr>
        <w:ind w:left="720" w:hanging="360"/>
      </w:pPr>
      <w:rPr>
        <w:b w:val="0"/>
        <w:bCs w:val="0"/>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42A44D8"/>
    <w:multiLevelType w:val="multilevel"/>
    <w:tmpl w:val="7D025B2A"/>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i w:val="0"/>
        <w:iCs w:val="0"/>
        <w:color w:val="auto"/>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4F2E5E11"/>
    <w:multiLevelType w:val="hybridMultilevel"/>
    <w:tmpl w:val="68F86276"/>
    <w:lvl w:ilvl="0" w:tplc="0A7ED66C">
      <w:start w:val="10"/>
      <w:numFmt w:val="decimal"/>
      <w:lvlText w:val="%1."/>
      <w:lvlJc w:val="left"/>
      <w:pPr>
        <w:ind w:left="643" w:hanging="360"/>
      </w:pPr>
    </w:lvl>
    <w:lvl w:ilvl="1" w:tplc="04260019">
      <w:start w:val="1"/>
      <w:numFmt w:val="lowerLetter"/>
      <w:lvlText w:val="%2."/>
      <w:lvlJc w:val="left"/>
      <w:pPr>
        <w:ind w:left="1363" w:hanging="360"/>
      </w:pPr>
    </w:lvl>
    <w:lvl w:ilvl="2" w:tplc="0426001B">
      <w:start w:val="1"/>
      <w:numFmt w:val="lowerRoman"/>
      <w:lvlText w:val="%3."/>
      <w:lvlJc w:val="right"/>
      <w:pPr>
        <w:ind w:left="2083" w:hanging="180"/>
      </w:pPr>
    </w:lvl>
    <w:lvl w:ilvl="3" w:tplc="0426000F">
      <w:start w:val="1"/>
      <w:numFmt w:val="decimal"/>
      <w:lvlText w:val="%4."/>
      <w:lvlJc w:val="left"/>
      <w:pPr>
        <w:ind w:left="2803" w:hanging="360"/>
      </w:pPr>
    </w:lvl>
    <w:lvl w:ilvl="4" w:tplc="04260019">
      <w:start w:val="1"/>
      <w:numFmt w:val="lowerLetter"/>
      <w:lvlText w:val="%5."/>
      <w:lvlJc w:val="left"/>
      <w:pPr>
        <w:ind w:left="3523" w:hanging="360"/>
      </w:pPr>
    </w:lvl>
    <w:lvl w:ilvl="5" w:tplc="0426001B">
      <w:start w:val="1"/>
      <w:numFmt w:val="lowerRoman"/>
      <w:lvlText w:val="%6."/>
      <w:lvlJc w:val="right"/>
      <w:pPr>
        <w:ind w:left="4243" w:hanging="180"/>
      </w:pPr>
    </w:lvl>
    <w:lvl w:ilvl="6" w:tplc="0426000F">
      <w:start w:val="1"/>
      <w:numFmt w:val="decimal"/>
      <w:lvlText w:val="%7."/>
      <w:lvlJc w:val="left"/>
      <w:pPr>
        <w:ind w:left="4963" w:hanging="360"/>
      </w:pPr>
    </w:lvl>
    <w:lvl w:ilvl="7" w:tplc="04260019">
      <w:start w:val="1"/>
      <w:numFmt w:val="lowerLetter"/>
      <w:lvlText w:val="%8."/>
      <w:lvlJc w:val="left"/>
      <w:pPr>
        <w:ind w:left="5683" w:hanging="360"/>
      </w:pPr>
    </w:lvl>
    <w:lvl w:ilvl="8" w:tplc="0426001B">
      <w:start w:val="1"/>
      <w:numFmt w:val="lowerRoman"/>
      <w:lvlText w:val="%9."/>
      <w:lvlJc w:val="right"/>
      <w:pPr>
        <w:ind w:left="6403" w:hanging="180"/>
      </w:pPr>
    </w:lvl>
  </w:abstractNum>
  <w:abstractNum w:abstractNumId="10"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11" w15:restartNumberingAfterBreak="0">
    <w:nsid w:val="64833A13"/>
    <w:multiLevelType w:val="multilevel"/>
    <w:tmpl w:val="48428EA0"/>
    <w:lvl w:ilvl="0">
      <w:start w:val="10"/>
      <w:numFmt w:val="decimal"/>
      <w:lvlText w:val="%1."/>
      <w:lvlJc w:val="left"/>
      <w:pPr>
        <w:ind w:left="480" w:hanging="480"/>
      </w:pPr>
      <w:rPr>
        <w:b w:val="0"/>
      </w:rPr>
    </w:lvl>
    <w:lvl w:ilvl="1">
      <w:start w:val="1"/>
      <w:numFmt w:val="decimal"/>
      <w:lvlText w:val="%1.%2."/>
      <w:lvlJc w:val="left"/>
      <w:pPr>
        <w:ind w:left="1560" w:hanging="480"/>
      </w:pPr>
      <w:rPr>
        <w:b w:val="0"/>
      </w:rPr>
    </w:lvl>
    <w:lvl w:ilvl="2">
      <w:start w:val="1"/>
      <w:numFmt w:val="decimal"/>
      <w:lvlText w:val="%1.%2.%3."/>
      <w:lvlJc w:val="left"/>
      <w:pPr>
        <w:ind w:left="2880" w:hanging="720"/>
      </w:pPr>
      <w:rPr>
        <w:b w:val="0"/>
      </w:rPr>
    </w:lvl>
    <w:lvl w:ilvl="3">
      <w:start w:val="1"/>
      <w:numFmt w:val="decimal"/>
      <w:lvlText w:val="%1.%2.%3.%4."/>
      <w:lvlJc w:val="left"/>
      <w:pPr>
        <w:ind w:left="3960" w:hanging="720"/>
      </w:pPr>
      <w:rPr>
        <w:b w:val="0"/>
      </w:rPr>
    </w:lvl>
    <w:lvl w:ilvl="4">
      <w:start w:val="1"/>
      <w:numFmt w:val="decimal"/>
      <w:lvlText w:val="%1.%2.%3.%4.%5."/>
      <w:lvlJc w:val="left"/>
      <w:pPr>
        <w:ind w:left="5400" w:hanging="1080"/>
      </w:pPr>
      <w:rPr>
        <w:b w:val="0"/>
      </w:rPr>
    </w:lvl>
    <w:lvl w:ilvl="5">
      <w:start w:val="1"/>
      <w:numFmt w:val="decimal"/>
      <w:lvlText w:val="%1.%2.%3.%4.%5.%6."/>
      <w:lvlJc w:val="left"/>
      <w:pPr>
        <w:ind w:left="6480" w:hanging="1080"/>
      </w:pPr>
      <w:rPr>
        <w:b w:val="0"/>
      </w:rPr>
    </w:lvl>
    <w:lvl w:ilvl="6">
      <w:start w:val="1"/>
      <w:numFmt w:val="decimal"/>
      <w:lvlText w:val="%1.%2.%3.%4.%5.%6.%7."/>
      <w:lvlJc w:val="left"/>
      <w:pPr>
        <w:ind w:left="7920" w:hanging="1440"/>
      </w:pPr>
      <w:rPr>
        <w:b w:val="0"/>
      </w:rPr>
    </w:lvl>
    <w:lvl w:ilvl="7">
      <w:start w:val="1"/>
      <w:numFmt w:val="decimal"/>
      <w:lvlText w:val="%1.%2.%3.%4.%5.%6.%7.%8."/>
      <w:lvlJc w:val="left"/>
      <w:pPr>
        <w:ind w:left="9000" w:hanging="1440"/>
      </w:pPr>
      <w:rPr>
        <w:b w:val="0"/>
      </w:rPr>
    </w:lvl>
    <w:lvl w:ilvl="8">
      <w:start w:val="1"/>
      <w:numFmt w:val="decimal"/>
      <w:lvlText w:val="%1.%2.%3.%4.%5.%6.%7.%8.%9."/>
      <w:lvlJc w:val="left"/>
      <w:pPr>
        <w:ind w:left="10440" w:hanging="1800"/>
      </w:pPr>
      <w:rPr>
        <w:b w:val="0"/>
      </w:rPr>
    </w:lvl>
  </w:abstractNum>
  <w:abstractNum w:abstractNumId="12" w15:restartNumberingAfterBreak="0">
    <w:nsid w:val="671E4584"/>
    <w:multiLevelType w:val="multilevel"/>
    <w:tmpl w:val="72B40620"/>
    <w:numStyleLink w:val="ImportedStyle1"/>
  </w:abstractNum>
  <w:abstractNum w:abstractNumId="13" w15:restartNumberingAfterBreak="0">
    <w:nsid w:val="6A3A0CC1"/>
    <w:multiLevelType w:val="hybridMultilevel"/>
    <w:tmpl w:val="F350C930"/>
    <w:lvl w:ilvl="0" w:tplc="0426000F">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C1E0C4E"/>
    <w:multiLevelType w:val="hybridMultilevel"/>
    <w:tmpl w:val="8DB4B50C"/>
    <w:lvl w:ilvl="0" w:tplc="930EEB26">
      <w:start w:val="14"/>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6DD42575"/>
    <w:multiLevelType w:val="hybridMultilevel"/>
    <w:tmpl w:val="8440F290"/>
    <w:lvl w:ilvl="0" w:tplc="0809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20869945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0035196">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16507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96921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29945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702637">
    <w:abstractNumId w:val="16"/>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3325510">
    <w:abstractNumId w:val="6"/>
  </w:num>
  <w:num w:numId="8" w16cid:durableId="157574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1132558">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2006944">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1063691">
    <w:abstractNumId w:val="1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913493">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41199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9149646">
    <w:abstractNumId w:val="6"/>
  </w:num>
  <w:num w:numId="15" w16cid:durableId="128741467">
    <w:abstractNumId w:val="9"/>
  </w:num>
  <w:num w:numId="16" w16cid:durableId="16573010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6087323">
    <w:abstractNumId w:val="2"/>
  </w:num>
  <w:num w:numId="18" w16cid:durableId="1829591044">
    <w:abstractNumId w:val="15"/>
  </w:num>
  <w:num w:numId="19" w16cid:durableId="1971666144">
    <w:abstractNumId w:val="15"/>
  </w:num>
  <w:num w:numId="20" w16cid:durableId="779031191">
    <w:abstractNumId w:val="4"/>
  </w:num>
  <w:num w:numId="21" w16cid:durableId="2539778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878"/>
    <w:rsid w:val="00002194"/>
    <w:rsid w:val="000325AD"/>
    <w:rsid w:val="0006152F"/>
    <w:rsid w:val="00070701"/>
    <w:rsid w:val="000749A5"/>
    <w:rsid w:val="000C18A9"/>
    <w:rsid w:val="000D41DD"/>
    <w:rsid w:val="00101751"/>
    <w:rsid w:val="00146D8F"/>
    <w:rsid w:val="00160F91"/>
    <w:rsid w:val="002B4A53"/>
    <w:rsid w:val="002D3971"/>
    <w:rsid w:val="003105AF"/>
    <w:rsid w:val="003360B3"/>
    <w:rsid w:val="00446795"/>
    <w:rsid w:val="00471C40"/>
    <w:rsid w:val="004B749E"/>
    <w:rsid w:val="00533172"/>
    <w:rsid w:val="005C3F0A"/>
    <w:rsid w:val="005D70F0"/>
    <w:rsid w:val="005E698D"/>
    <w:rsid w:val="005F02CC"/>
    <w:rsid w:val="00601E3C"/>
    <w:rsid w:val="006176A2"/>
    <w:rsid w:val="00631CF5"/>
    <w:rsid w:val="006405C9"/>
    <w:rsid w:val="00641902"/>
    <w:rsid w:val="00671878"/>
    <w:rsid w:val="006A310A"/>
    <w:rsid w:val="007010AB"/>
    <w:rsid w:val="00721301"/>
    <w:rsid w:val="00747D06"/>
    <w:rsid w:val="00775294"/>
    <w:rsid w:val="007F0BFD"/>
    <w:rsid w:val="00816A53"/>
    <w:rsid w:val="0087513B"/>
    <w:rsid w:val="00904B68"/>
    <w:rsid w:val="00911EFE"/>
    <w:rsid w:val="009770DB"/>
    <w:rsid w:val="009E6E9B"/>
    <w:rsid w:val="00A12C5C"/>
    <w:rsid w:val="00A17855"/>
    <w:rsid w:val="00A251F0"/>
    <w:rsid w:val="00A3082E"/>
    <w:rsid w:val="00A80320"/>
    <w:rsid w:val="00B1051D"/>
    <w:rsid w:val="00B729B1"/>
    <w:rsid w:val="00B8045C"/>
    <w:rsid w:val="00BF5865"/>
    <w:rsid w:val="00C57CBE"/>
    <w:rsid w:val="00CB28DC"/>
    <w:rsid w:val="00D1726D"/>
    <w:rsid w:val="00DC5718"/>
    <w:rsid w:val="00E54DA7"/>
    <w:rsid w:val="00EB7941"/>
    <w:rsid w:val="00F01F92"/>
    <w:rsid w:val="00F03DE6"/>
    <w:rsid w:val="00F14083"/>
    <w:rsid w:val="00F35859"/>
    <w:rsid w:val="00F461FF"/>
    <w:rsid w:val="00F5411D"/>
    <w:rsid w:val="00F94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B4613"/>
  <w15:chartTrackingRefBased/>
  <w15:docId w15:val="{13828EAD-8854-4BE2-BB61-438E368E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paragraph" w:styleId="Heading1">
    <w:name w:val="heading 1"/>
    <w:basedOn w:val="Normal"/>
    <w:next w:val="Normal"/>
    <w:link w:val="Heading1Char"/>
    <w:uiPriority w:val="9"/>
    <w:qFormat/>
    <w:rsid w:val="006718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6718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8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8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8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8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8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8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8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878"/>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semiHidden/>
    <w:rsid w:val="00671878"/>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671878"/>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671878"/>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671878"/>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671878"/>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671878"/>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671878"/>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671878"/>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6718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878"/>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6718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878"/>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671878"/>
    <w:pPr>
      <w:spacing w:before="160"/>
      <w:jc w:val="center"/>
    </w:pPr>
    <w:rPr>
      <w:i/>
      <w:iCs/>
      <w:color w:val="404040" w:themeColor="text1" w:themeTint="BF"/>
    </w:rPr>
  </w:style>
  <w:style w:type="character" w:customStyle="1" w:styleId="QuoteChar">
    <w:name w:val="Quote Char"/>
    <w:basedOn w:val="DefaultParagraphFont"/>
    <w:link w:val="Quote"/>
    <w:uiPriority w:val="29"/>
    <w:rsid w:val="00671878"/>
    <w:rPr>
      <w:i/>
      <w:iCs/>
      <w:color w:val="404040" w:themeColor="text1" w:themeTint="BF"/>
      <w:lang w:val="lv-LV"/>
    </w:rPr>
  </w:style>
  <w:style w:type="paragraph" w:styleId="ListParagraph">
    <w:name w:val="List Paragraph"/>
    <w:basedOn w:val="Normal"/>
    <w:uiPriority w:val="34"/>
    <w:qFormat/>
    <w:rsid w:val="00671878"/>
    <w:pPr>
      <w:ind w:left="720"/>
      <w:contextualSpacing/>
    </w:pPr>
  </w:style>
  <w:style w:type="character" w:styleId="IntenseEmphasis">
    <w:name w:val="Intense Emphasis"/>
    <w:basedOn w:val="DefaultParagraphFont"/>
    <w:uiPriority w:val="21"/>
    <w:qFormat/>
    <w:rsid w:val="00671878"/>
    <w:rPr>
      <w:i/>
      <w:iCs/>
      <w:color w:val="0F4761" w:themeColor="accent1" w:themeShade="BF"/>
    </w:rPr>
  </w:style>
  <w:style w:type="paragraph" w:styleId="IntenseQuote">
    <w:name w:val="Intense Quote"/>
    <w:basedOn w:val="Normal"/>
    <w:next w:val="Normal"/>
    <w:link w:val="IntenseQuoteChar"/>
    <w:uiPriority w:val="30"/>
    <w:qFormat/>
    <w:rsid w:val="006718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878"/>
    <w:rPr>
      <w:i/>
      <w:iCs/>
      <w:color w:val="0F4761" w:themeColor="accent1" w:themeShade="BF"/>
      <w:lang w:val="lv-LV"/>
    </w:rPr>
  </w:style>
  <w:style w:type="character" w:styleId="IntenseReference">
    <w:name w:val="Intense Reference"/>
    <w:basedOn w:val="DefaultParagraphFont"/>
    <w:uiPriority w:val="32"/>
    <w:qFormat/>
    <w:rsid w:val="00671878"/>
    <w:rPr>
      <w:b/>
      <w:bCs/>
      <w:smallCaps/>
      <w:color w:val="0F4761" w:themeColor="accent1" w:themeShade="BF"/>
      <w:spacing w:val="5"/>
    </w:rPr>
  </w:style>
  <w:style w:type="paragraph" w:styleId="FootnoteText">
    <w:name w:val="footnote text"/>
    <w:basedOn w:val="Normal"/>
    <w:link w:val="FootnoteTextChar"/>
    <w:uiPriority w:val="99"/>
    <w:semiHidden/>
    <w:unhideWhenUsed/>
    <w:rsid w:val="006718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1878"/>
    <w:rPr>
      <w:sz w:val="20"/>
      <w:szCs w:val="20"/>
      <w:lang w:val="lv-LV"/>
    </w:rPr>
  </w:style>
  <w:style w:type="character" w:styleId="Hyperlink">
    <w:name w:val="Hyperlink"/>
    <w:uiPriority w:val="99"/>
    <w:unhideWhenUsed/>
    <w:rsid w:val="00671878"/>
    <w:rPr>
      <w:color w:val="0000FF"/>
      <w:u w:val="single"/>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2"/>
    <w:uiPriority w:val="99"/>
    <w:unhideWhenUsed/>
    <w:qFormat/>
    <w:rsid w:val="00671878"/>
    <w:rPr>
      <w:vertAlign w:val="superscript"/>
    </w:rPr>
  </w:style>
  <w:style w:type="paragraph" w:customStyle="1" w:styleId="Char2">
    <w:name w:val="Char2"/>
    <w:aliases w:val="Char Char Char Char"/>
    <w:basedOn w:val="Normal"/>
    <w:next w:val="Normal"/>
    <w:link w:val="FootnoteReference"/>
    <w:uiPriority w:val="99"/>
    <w:qFormat/>
    <w:rsid w:val="00671878"/>
    <w:pPr>
      <w:spacing w:after="0" w:line="252" w:lineRule="auto"/>
      <w:ind w:firstLine="567"/>
      <w:jc w:val="both"/>
    </w:pPr>
    <w:rPr>
      <w:vertAlign w:val="superscript"/>
      <w:lang w:val="en-GB"/>
    </w:rPr>
  </w:style>
  <w:style w:type="character" w:styleId="UnresolvedMention">
    <w:name w:val="Unresolved Mention"/>
    <w:basedOn w:val="DefaultParagraphFont"/>
    <w:uiPriority w:val="99"/>
    <w:semiHidden/>
    <w:unhideWhenUsed/>
    <w:rsid w:val="00671878"/>
    <w:rPr>
      <w:color w:val="605E5C"/>
      <w:shd w:val="clear" w:color="auto" w:fill="E1DFDD"/>
    </w:rPr>
  </w:style>
  <w:style w:type="numbering" w:customStyle="1" w:styleId="ImportedStyle1">
    <w:name w:val="Imported Style 1"/>
    <w:rsid w:val="007010AB"/>
    <w:pPr>
      <w:numPr>
        <w:numId w:val="17"/>
      </w:numPr>
    </w:pPr>
  </w:style>
  <w:style w:type="paragraph" w:styleId="NoSpacing">
    <w:name w:val="No Spacing"/>
    <w:uiPriority w:val="1"/>
    <w:qFormat/>
    <w:rsid w:val="003105AF"/>
    <w:pPr>
      <w:spacing w:after="0" w:line="240" w:lineRule="auto"/>
    </w:pPr>
    <w:rPr>
      <w:lang w:val="lv-LV"/>
    </w:rPr>
  </w:style>
  <w:style w:type="character" w:styleId="CommentReference">
    <w:name w:val="annotation reference"/>
    <w:basedOn w:val="DefaultParagraphFont"/>
    <w:uiPriority w:val="99"/>
    <w:semiHidden/>
    <w:unhideWhenUsed/>
    <w:rsid w:val="00DC5718"/>
    <w:rPr>
      <w:sz w:val="16"/>
      <w:szCs w:val="16"/>
    </w:rPr>
  </w:style>
  <w:style w:type="paragraph" w:styleId="CommentText">
    <w:name w:val="annotation text"/>
    <w:basedOn w:val="Normal"/>
    <w:link w:val="CommentTextChar"/>
    <w:uiPriority w:val="99"/>
    <w:unhideWhenUsed/>
    <w:rsid w:val="00DC5718"/>
    <w:pPr>
      <w:spacing w:line="240" w:lineRule="auto"/>
    </w:pPr>
    <w:rPr>
      <w:sz w:val="20"/>
      <w:szCs w:val="20"/>
    </w:rPr>
  </w:style>
  <w:style w:type="character" w:customStyle="1" w:styleId="CommentTextChar">
    <w:name w:val="Comment Text Char"/>
    <w:basedOn w:val="DefaultParagraphFont"/>
    <w:link w:val="CommentText"/>
    <w:uiPriority w:val="99"/>
    <w:rsid w:val="00DC5718"/>
    <w:rPr>
      <w:sz w:val="20"/>
      <w:szCs w:val="20"/>
      <w:lang w:val="lv-LV"/>
    </w:rPr>
  </w:style>
  <w:style w:type="paragraph" w:styleId="CommentSubject">
    <w:name w:val="annotation subject"/>
    <w:basedOn w:val="CommentText"/>
    <w:next w:val="CommentText"/>
    <w:link w:val="CommentSubjectChar"/>
    <w:uiPriority w:val="99"/>
    <w:semiHidden/>
    <w:unhideWhenUsed/>
    <w:rsid w:val="00DC5718"/>
    <w:rPr>
      <w:b/>
      <w:bCs/>
    </w:rPr>
  </w:style>
  <w:style w:type="character" w:customStyle="1" w:styleId="CommentSubjectChar">
    <w:name w:val="Comment Subject Char"/>
    <w:basedOn w:val="CommentTextChar"/>
    <w:link w:val="CommentSubject"/>
    <w:uiPriority w:val="99"/>
    <w:semiHidden/>
    <w:rsid w:val="00DC5718"/>
    <w:rPr>
      <w:b/>
      <w:bCs/>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425878">
      <w:bodyDiv w:val="1"/>
      <w:marLeft w:val="0"/>
      <w:marRight w:val="0"/>
      <w:marTop w:val="0"/>
      <w:marBottom w:val="0"/>
      <w:divBdr>
        <w:top w:val="none" w:sz="0" w:space="0" w:color="auto"/>
        <w:left w:val="none" w:sz="0" w:space="0" w:color="auto"/>
        <w:bottom w:val="none" w:sz="0" w:space="0" w:color="auto"/>
        <w:right w:val="none" w:sz="0" w:space="0" w:color="auto"/>
      </w:divBdr>
    </w:div>
    <w:div w:id="636301393">
      <w:bodyDiv w:val="1"/>
      <w:marLeft w:val="0"/>
      <w:marRight w:val="0"/>
      <w:marTop w:val="0"/>
      <w:marBottom w:val="0"/>
      <w:divBdr>
        <w:top w:val="none" w:sz="0" w:space="0" w:color="auto"/>
        <w:left w:val="none" w:sz="0" w:space="0" w:color="auto"/>
        <w:bottom w:val="none" w:sz="0" w:space="0" w:color="auto"/>
        <w:right w:val="none" w:sz="0" w:space="0" w:color="auto"/>
      </w:divBdr>
    </w:div>
    <w:div w:id="774400831">
      <w:bodyDiv w:val="1"/>
      <w:marLeft w:val="0"/>
      <w:marRight w:val="0"/>
      <w:marTop w:val="0"/>
      <w:marBottom w:val="0"/>
      <w:divBdr>
        <w:top w:val="none" w:sz="0" w:space="0" w:color="auto"/>
        <w:left w:val="none" w:sz="0" w:space="0" w:color="auto"/>
        <w:bottom w:val="none" w:sz="0" w:space="0" w:color="auto"/>
        <w:right w:val="none" w:sz="0" w:space="0" w:color="auto"/>
      </w:divBdr>
    </w:div>
    <w:div w:id="805974694">
      <w:bodyDiv w:val="1"/>
      <w:marLeft w:val="0"/>
      <w:marRight w:val="0"/>
      <w:marTop w:val="0"/>
      <w:marBottom w:val="0"/>
      <w:divBdr>
        <w:top w:val="none" w:sz="0" w:space="0" w:color="auto"/>
        <w:left w:val="none" w:sz="0" w:space="0" w:color="auto"/>
        <w:bottom w:val="none" w:sz="0" w:space="0" w:color="auto"/>
        <w:right w:val="none" w:sz="0" w:space="0" w:color="auto"/>
      </w:divBdr>
    </w:div>
    <w:div w:id="874737895">
      <w:bodyDiv w:val="1"/>
      <w:marLeft w:val="0"/>
      <w:marRight w:val="0"/>
      <w:marTop w:val="0"/>
      <w:marBottom w:val="0"/>
      <w:divBdr>
        <w:top w:val="none" w:sz="0" w:space="0" w:color="auto"/>
        <w:left w:val="none" w:sz="0" w:space="0" w:color="auto"/>
        <w:bottom w:val="none" w:sz="0" w:space="0" w:color="auto"/>
        <w:right w:val="none" w:sz="0" w:space="0" w:color="auto"/>
      </w:divBdr>
    </w:div>
    <w:div w:id="893275327">
      <w:bodyDiv w:val="1"/>
      <w:marLeft w:val="0"/>
      <w:marRight w:val="0"/>
      <w:marTop w:val="0"/>
      <w:marBottom w:val="0"/>
      <w:divBdr>
        <w:top w:val="none" w:sz="0" w:space="0" w:color="auto"/>
        <w:left w:val="none" w:sz="0" w:space="0" w:color="auto"/>
        <w:bottom w:val="none" w:sz="0" w:space="0" w:color="auto"/>
        <w:right w:val="none" w:sz="0" w:space="0" w:color="auto"/>
      </w:divBdr>
    </w:div>
    <w:div w:id="900293524">
      <w:bodyDiv w:val="1"/>
      <w:marLeft w:val="0"/>
      <w:marRight w:val="0"/>
      <w:marTop w:val="0"/>
      <w:marBottom w:val="0"/>
      <w:divBdr>
        <w:top w:val="none" w:sz="0" w:space="0" w:color="auto"/>
        <w:left w:val="none" w:sz="0" w:space="0" w:color="auto"/>
        <w:bottom w:val="none" w:sz="0" w:space="0" w:color="auto"/>
        <w:right w:val="none" w:sz="0" w:space="0" w:color="auto"/>
      </w:divBdr>
    </w:div>
    <w:div w:id="1000936483">
      <w:bodyDiv w:val="1"/>
      <w:marLeft w:val="0"/>
      <w:marRight w:val="0"/>
      <w:marTop w:val="0"/>
      <w:marBottom w:val="0"/>
      <w:divBdr>
        <w:top w:val="none" w:sz="0" w:space="0" w:color="auto"/>
        <w:left w:val="none" w:sz="0" w:space="0" w:color="auto"/>
        <w:bottom w:val="none" w:sz="0" w:space="0" w:color="auto"/>
        <w:right w:val="none" w:sz="0" w:space="0" w:color="auto"/>
      </w:divBdr>
    </w:div>
    <w:div w:id="1212114881">
      <w:bodyDiv w:val="1"/>
      <w:marLeft w:val="0"/>
      <w:marRight w:val="0"/>
      <w:marTop w:val="0"/>
      <w:marBottom w:val="0"/>
      <w:divBdr>
        <w:top w:val="none" w:sz="0" w:space="0" w:color="auto"/>
        <w:left w:val="none" w:sz="0" w:space="0" w:color="auto"/>
        <w:bottom w:val="none" w:sz="0" w:space="0" w:color="auto"/>
        <w:right w:val="none" w:sz="0" w:space="0" w:color="auto"/>
      </w:divBdr>
    </w:div>
    <w:div w:id="1224609576">
      <w:bodyDiv w:val="1"/>
      <w:marLeft w:val="0"/>
      <w:marRight w:val="0"/>
      <w:marTop w:val="0"/>
      <w:marBottom w:val="0"/>
      <w:divBdr>
        <w:top w:val="none" w:sz="0" w:space="0" w:color="auto"/>
        <w:left w:val="none" w:sz="0" w:space="0" w:color="auto"/>
        <w:bottom w:val="none" w:sz="0" w:space="0" w:color="auto"/>
        <w:right w:val="none" w:sz="0" w:space="0" w:color="auto"/>
      </w:divBdr>
    </w:div>
    <w:div w:id="1266040902">
      <w:bodyDiv w:val="1"/>
      <w:marLeft w:val="0"/>
      <w:marRight w:val="0"/>
      <w:marTop w:val="0"/>
      <w:marBottom w:val="0"/>
      <w:divBdr>
        <w:top w:val="none" w:sz="0" w:space="0" w:color="auto"/>
        <w:left w:val="none" w:sz="0" w:space="0" w:color="auto"/>
        <w:bottom w:val="none" w:sz="0" w:space="0" w:color="auto"/>
        <w:right w:val="none" w:sz="0" w:space="0" w:color="auto"/>
      </w:divBdr>
    </w:div>
    <w:div w:id="1291860186">
      <w:bodyDiv w:val="1"/>
      <w:marLeft w:val="0"/>
      <w:marRight w:val="0"/>
      <w:marTop w:val="0"/>
      <w:marBottom w:val="0"/>
      <w:divBdr>
        <w:top w:val="none" w:sz="0" w:space="0" w:color="auto"/>
        <w:left w:val="none" w:sz="0" w:space="0" w:color="auto"/>
        <w:bottom w:val="none" w:sz="0" w:space="0" w:color="auto"/>
        <w:right w:val="none" w:sz="0" w:space="0" w:color="auto"/>
      </w:divBdr>
    </w:div>
    <w:div w:id="1482385704">
      <w:bodyDiv w:val="1"/>
      <w:marLeft w:val="0"/>
      <w:marRight w:val="0"/>
      <w:marTop w:val="0"/>
      <w:marBottom w:val="0"/>
      <w:divBdr>
        <w:top w:val="none" w:sz="0" w:space="0" w:color="auto"/>
        <w:left w:val="none" w:sz="0" w:space="0" w:color="auto"/>
        <w:bottom w:val="none" w:sz="0" w:space="0" w:color="auto"/>
        <w:right w:val="none" w:sz="0" w:space="0" w:color="auto"/>
      </w:divBdr>
    </w:div>
    <w:div w:id="1497458960">
      <w:bodyDiv w:val="1"/>
      <w:marLeft w:val="0"/>
      <w:marRight w:val="0"/>
      <w:marTop w:val="0"/>
      <w:marBottom w:val="0"/>
      <w:divBdr>
        <w:top w:val="none" w:sz="0" w:space="0" w:color="auto"/>
        <w:left w:val="none" w:sz="0" w:space="0" w:color="auto"/>
        <w:bottom w:val="none" w:sz="0" w:space="0" w:color="auto"/>
        <w:right w:val="none" w:sz="0" w:space="0" w:color="auto"/>
      </w:divBdr>
    </w:div>
    <w:div w:id="1637417551">
      <w:bodyDiv w:val="1"/>
      <w:marLeft w:val="0"/>
      <w:marRight w:val="0"/>
      <w:marTop w:val="0"/>
      <w:marBottom w:val="0"/>
      <w:divBdr>
        <w:top w:val="none" w:sz="0" w:space="0" w:color="auto"/>
        <w:left w:val="none" w:sz="0" w:space="0" w:color="auto"/>
        <w:bottom w:val="none" w:sz="0" w:space="0" w:color="auto"/>
        <w:right w:val="none" w:sz="0" w:space="0" w:color="auto"/>
      </w:divBdr>
    </w:div>
    <w:div w:id="1766458934">
      <w:bodyDiv w:val="1"/>
      <w:marLeft w:val="0"/>
      <w:marRight w:val="0"/>
      <w:marTop w:val="0"/>
      <w:marBottom w:val="0"/>
      <w:divBdr>
        <w:top w:val="none" w:sz="0" w:space="0" w:color="auto"/>
        <w:left w:val="none" w:sz="0" w:space="0" w:color="auto"/>
        <w:bottom w:val="none" w:sz="0" w:space="0" w:color="auto"/>
        <w:right w:val="none" w:sz="0" w:space="0" w:color="auto"/>
      </w:divBdr>
    </w:div>
    <w:div w:id="1877498076">
      <w:bodyDiv w:val="1"/>
      <w:marLeft w:val="0"/>
      <w:marRight w:val="0"/>
      <w:marTop w:val="0"/>
      <w:marBottom w:val="0"/>
      <w:divBdr>
        <w:top w:val="none" w:sz="0" w:space="0" w:color="auto"/>
        <w:left w:val="none" w:sz="0" w:space="0" w:color="auto"/>
        <w:bottom w:val="none" w:sz="0" w:space="0" w:color="auto"/>
        <w:right w:val="none" w:sz="0" w:space="0" w:color="auto"/>
      </w:divBdr>
    </w:div>
    <w:div w:id="1960529672">
      <w:bodyDiv w:val="1"/>
      <w:marLeft w:val="0"/>
      <w:marRight w:val="0"/>
      <w:marTop w:val="0"/>
      <w:marBottom w:val="0"/>
      <w:divBdr>
        <w:top w:val="none" w:sz="0" w:space="0" w:color="auto"/>
        <w:left w:val="none" w:sz="0" w:space="0" w:color="auto"/>
        <w:bottom w:val="none" w:sz="0" w:space="0" w:color="auto"/>
        <w:right w:val="none" w:sz="0" w:space="0" w:color="auto"/>
      </w:divBdr>
    </w:div>
    <w:div w:id="1963413781">
      <w:bodyDiv w:val="1"/>
      <w:marLeft w:val="0"/>
      <w:marRight w:val="0"/>
      <w:marTop w:val="0"/>
      <w:marBottom w:val="0"/>
      <w:divBdr>
        <w:top w:val="none" w:sz="0" w:space="0" w:color="auto"/>
        <w:left w:val="none" w:sz="0" w:space="0" w:color="auto"/>
        <w:bottom w:val="none" w:sz="0" w:space="0" w:color="auto"/>
        <w:right w:val="none" w:sz="0" w:space="0" w:color="auto"/>
      </w:divBdr>
    </w:div>
    <w:div w:id="2039623841">
      <w:bodyDiv w:val="1"/>
      <w:marLeft w:val="0"/>
      <w:marRight w:val="0"/>
      <w:marTop w:val="0"/>
      <w:marBottom w:val="0"/>
      <w:divBdr>
        <w:top w:val="none" w:sz="0" w:space="0" w:color="auto"/>
        <w:left w:val="none" w:sz="0" w:space="0" w:color="auto"/>
        <w:bottom w:val="none" w:sz="0" w:space="0" w:color="auto"/>
        <w:right w:val="none" w:sz="0" w:space="0" w:color="auto"/>
      </w:divBdr>
    </w:div>
    <w:div w:id="2066878113">
      <w:bodyDiv w:val="1"/>
      <w:marLeft w:val="0"/>
      <w:marRight w:val="0"/>
      <w:marTop w:val="0"/>
      <w:marBottom w:val="0"/>
      <w:divBdr>
        <w:top w:val="none" w:sz="0" w:space="0" w:color="auto"/>
        <w:left w:val="none" w:sz="0" w:space="0" w:color="auto"/>
        <w:bottom w:val="none" w:sz="0" w:space="0" w:color="auto"/>
        <w:right w:val="none" w:sz="0" w:space="0" w:color="auto"/>
      </w:divBdr>
    </w:div>
    <w:div w:id="206983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rds.uzvards@valmierasoc.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pd.eis.gov.lv/" TargetMode="External"/><Relationship Id="rId5" Type="http://schemas.openxmlformats.org/officeDocument/2006/relationships/webSettings" Target="webSettings.xml"/><Relationship Id="rId10" Type="http://schemas.openxmlformats.org/officeDocument/2006/relationships/hyperlink" Target="http://www.ur.gov.lv" TargetMode="External"/><Relationship Id="rId4" Type="http://schemas.openxmlformats.org/officeDocument/2006/relationships/settings" Target="settings.xml"/><Relationship Id="rId9" Type="http://schemas.openxmlformats.org/officeDocument/2006/relationships/hyperlink" Target="https://www.eis.gov.lv/EKEIS/Supplier/Organizer/2061"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64D5D-10B4-44CF-A3C8-E3068596C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5138</Words>
  <Characters>29288</Characters>
  <Application>Microsoft Office Word</Application>
  <DocSecurity>0</DocSecurity>
  <Lines>244</Lines>
  <Paragraphs>68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SUIPE</dc:creator>
  <cp:keywords/>
  <dc:description/>
  <cp:lastModifiedBy>Elvita Jurjāne</cp:lastModifiedBy>
  <cp:revision>6</cp:revision>
  <dcterms:created xsi:type="dcterms:W3CDTF">2025-06-10T13:54:00Z</dcterms:created>
  <dcterms:modified xsi:type="dcterms:W3CDTF">2025-06-10T14:14:00Z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bd3ce474-6231-43ce-9bc0-14d968d3fbb9</vt:lpwstr>
  </property>
</Properties>
</file>